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4A07D" w14:textId="43B36FBA" w:rsidR="00704377" w:rsidRPr="009F3DB3" w:rsidRDefault="00704377">
      <w:pPr>
        <w:rPr>
          <w:lang w:val="en-US"/>
        </w:rPr>
      </w:pPr>
    </w:p>
    <w:p w14:paraId="46DB8F63" w14:textId="103E4743" w:rsidR="009F3DB3" w:rsidRPr="009F3DB3" w:rsidRDefault="009F3DB3" w:rsidP="0043302C">
      <w:pPr>
        <w:pStyle w:val="Kop3"/>
        <w:spacing w:before="330" w:beforeAutospacing="0" w:after="165" w:afterAutospacing="0"/>
        <w:rPr>
          <w:rFonts w:ascii="Helvetica" w:hAnsi="Helvetica" w:cs="Helvetica"/>
          <w:color w:val="DA3D7E"/>
          <w:sz w:val="22"/>
          <w:szCs w:val="22"/>
          <w:lang w:val="en-US"/>
        </w:rPr>
      </w:pPr>
      <w:r>
        <w:rPr>
          <w:rFonts w:ascii="Helvetica" w:hAnsi="Helvetica" w:cs="Helvetica"/>
          <w:color w:val="DA3D7E"/>
          <w:sz w:val="42"/>
          <w:szCs w:val="42"/>
          <w:lang w:val="en-US"/>
        </w:rPr>
        <w:t xml:space="preserve">Assignment for the </w:t>
      </w:r>
      <w:r w:rsidRPr="009F3DB3">
        <w:rPr>
          <w:rFonts w:ascii="Helvetica" w:hAnsi="Helvetica" w:cs="Helvetica"/>
          <w:color w:val="DA3D7E"/>
          <w:sz w:val="42"/>
          <w:szCs w:val="42"/>
          <w:lang w:val="en-US"/>
        </w:rPr>
        <w:t xml:space="preserve">Urban </w:t>
      </w:r>
      <w:r>
        <w:rPr>
          <w:rFonts w:ascii="Helvetica" w:hAnsi="Helvetica" w:cs="Helvetica"/>
          <w:color w:val="DA3D7E"/>
          <w:sz w:val="42"/>
          <w:szCs w:val="42"/>
          <w:lang w:val="en-US"/>
        </w:rPr>
        <w:t xml:space="preserve">Tour – </w:t>
      </w:r>
      <w:r w:rsidRPr="009F3DB3">
        <w:rPr>
          <w:rFonts w:ascii="Helvetica" w:hAnsi="Helvetica" w:cs="Helvetica"/>
          <w:color w:val="DA3D7E"/>
          <w:sz w:val="22"/>
          <w:szCs w:val="22"/>
          <w:lang w:val="en-US"/>
        </w:rPr>
        <w:t>TIG Urban Education</w:t>
      </w:r>
    </w:p>
    <w:p w14:paraId="3DF4352E" w14:textId="2D8AF4BC" w:rsidR="0043302C" w:rsidRPr="009F3DB3" w:rsidRDefault="0043302C" w:rsidP="0043302C">
      <w:pPr>
        <w:pStyle w:val="Kop3"/>
        <w:spacing w:before="330" w:beforeAutospacing="0" w:after="165" w:afterAutospacing="0"/>
        <w:rPr>
          <w:rFonts w:ascii="Helvetica" w:hAnsi="Helvetica" w:cs="Helvetica"/>
          <w:color w:val="DA3D7E"/>
          <w:sz w:val="42"/>
          <w:szCs w:val="42"/>
          <w:lang w:val="en-US"/>
        </w:rPr>
      </w:pPr>
      <w:r w:rsidRPr="009F3DB3">
        <w:rPr>
          <w:rFonts w:ascii="Helvetica" w:hAnsi="Helvetica" w:cs="Helvetica"/>
          <w:color w:val="DA3D7E"/>
          <w:sz w:val="42"/>
          <w:szCs w:val="42"/>
          <w:lang w:val="en-US"/>
        </w:rPr>
        <w:t>ETEN conference 2024 Leeuwarden</w:t>
      </w:r>
    </w:p>
    <w:p w14:paraId="0DFB1C7C" w14:textId="77777777" w:rsidR="00A119D8" w:rsidRPr="009F3DB3" w:rsidRDefault="00A119D8">
      <w:pPr>
        <w:rPr>
          <w:lang w:val="en-US"/>
        </w:rPr>
      </w:pPr>
    </w:p>
    <w:p w14:paraId="2A4A4536" w14:textId="52426D92" w:rsidR="00342725" w:rsidRDefault="00342725">
      <w:r>
        <w:rPr>
          <w:noProof/>
        </w:rPr>
        <w:drawing>
          <wp:inline distT="0" distB="0" distL="0" distR="0" wp14:anchorId="59726DCD" wp14:editId="6EAD9CC0">
            <wp:extent cx="5760720" cy="2497455"/>
            <wp:effectExtent l="0" t="0" r="0" b="0"/>
            <wp:docPr id="1157627138" name="Afbeelding 1" descr="Afbeelding met tekst, schermopname, Lettertype,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627138" name="Afbeelding 1" descr="Afbeelding met tekst, schermopname, Lettertype, Graphics&#10;&#10;Automatisch gegenereerde beschrijving"/>
                    <pic:cNvPicPr/>
                  </pic:nvPicPr>
                  <pic:blipFill rotWithShape="1">
                    <a:blip r:embed="rId4"/>
                    <a:srcRect t="20593"/>
                    <a:stretch/>
                  </pic:blipFill>
                  <pic:spPr bwMode="auto">
                    <a:xfrm>
                      <a:off x="0" y="0"/>
                      <a:ext cx="5760720" cy="2497455"/>
                    </a:xfrm>
                    <a:prstGeom prst="rect">
                      <a:avLst/>
                    </a:prstGeom>
                    <a:ln>
                      <a:noFill/>
                    </a:ln>
                    <a:extLst>
                      <a:ext uri="{53640926-AAD7-44D8-BBD7-CCE9431645EC}">
                        <a14:shadowObscured xmlns:a14="http://schemas.microsoft.com/office/drawing/2010/main"/>
                      </a:ext>
                    </a:extLst>
                  </pic:spPr>
                </pic:pic>
              </a:graphicData>
            </a:graphic>
          </wp:inline>
        </w:drawing>
      </w:r>
    </w:p>
    <w:p w14:paraId="78D7172B" w14:textId="77777777" w:rsidR="00C06108" w:rsidRDefault="00C06108"/>
    <w:p w14:paraId="7AC9D5A3" w14:textId="3B4FE16B" w:rsidR="00C06108" w:rsidRPr="00047C3D" w:rsidRDefault="00C06108" w:rsidP="00C06108">
      <w:pPr>
        <w:rPr>
          <w:sz w:val="28"/>
          <w:szCs w:val="28"/>
          <w:lang w:val="en-US"/>
        </w:rPr>
      </w:pPr>
      <w:r w:rsidRPr="008F322C">
        <w:rPr>
          <w:sz w:val="28"/>
          <w:szCs w:val="28"/>
          <w:lang w:val="en-US"/>
        </w:rPr>
        <w:t>Paper (back) up version</w:t>
      </w:r>
    </w:p>
    <w:p w14:paraId="2ADE60D1" w14:textId="77777777" w:rsidR="00C06108" w:rsidRPr="00C06108" w:rsidRDefault="00C06108">
      <w:pPr>
        <w:rPr>
          <w:lang w:val="en-US"/>
        </w:rPr>
      </w:pPr>
    </w:p>
    <w:p w14:paraId="47C128C7" w14:textId="1079C281" w:rsidR="00890DDF" w:rsidRDefault="005B35E3">
      <w:r>
        <w:rPr>
          <w:noProof/>
        </w:rPr>
        <w:drawing>
          <wp:inline distT="0" distB="0" distL="0" distR="0" wp14:anchorId="2A279094" wp14:editId="79C690D5">
            <wp:extent cx="5760720" cy="3263900"/>
            <wp:effectExtent l="0" t="0" r="0" b="0"/>
            <wp:docPr id="742165238" name="Afbeelding 1" descr="Afbeelding met kaart, tekst, diagram, atla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165238" name="Afbeelding 1" descr="Afbeelding met kaart, tekst, diagram, atlas&#10;&#10;Automatisch gegenereerde beschrijving"/>
                    <pic:cNvPicPr/>
                  </pic:nvPicPr>
                  <pic:blipFill>
                    <a:blip r:embed="rId5"/>
                    <a:stretch>
                      <a:fillRect/>
                    </a:stretch>
                  </pic:blipFill>
                  <pic:spPr>
                    <a:xfrm>
                      <a:off x="0" y="0"/>
                      <a:ext cx="5760720" cy="3263900"/>
                    </a:xfrm>
                    <a:prstGeom prst="rect">
                      <a:avLst/>
                    </a:prstGeom>
                  </pic:spPr>
                </pic:pic>
              </a:graphicData>
            </a:graphic>
          </wp:inline>
        </w:drawing>
      </w:r>
    </w:p>
    <w:p w14:paraId="15C40B20" w14:textId="16A0A8AD" w:rsidR="00A119D8" w:rsidRDefault="00A119D8">
      <w:r>
        <w:br w:type="page"/>
      </w:r>
    </w:p>
    <w:p w14:paraId="2C73B643" w14:textId="77777777" w:rsidR="00890DDF" w:rsidRDefault="00890DDF"/>
    <w:p w14:paraId="69E93D47" w14:textId="77777777" w:rsidR="00890DDF" w:rsidRDefault="00890DDF"/>
    <w:p w14:paraId="5492F20B" w14:textId="77777777" w:rsidR="00890DDF" w:rsidRPr="00890DDF" w:rsidRDefault="00890DDF" w:rsidP="00890DDF">
      <w:pPr>
        <w:shd w:val="clear" w:color="auto" w:fill="EAEAEA"/>
        <w:spacing w:before="330" w:after="165" w:line="240" w:lineRule="auto"/>
        <w:outlineLvl w:val="2"/>
        <w:rPr>
          <w:rFonts w:ascii="Helvetica" w:eastAsia="Times New Roman" w:hAnsi="Helvetica" w:cs="Helvetica"/>
          <w:b/>
          <w:bCs/>
          <w:color w:val="DA3D7E"/>
          <w:kern w:val="0"/>
          <w:sz w:val="42"/>
          <w:szCs w:val="42"/>
          <w:lang w:val="en-US" w:eastAsia="nl-NL"/>
          <w14:ligatures w14:val="none"/>
        </w:rPr>
      </w:pPr>
      <w:r w:rsidRPr="00890DDF">
        <w:rPr>
          <w:rFonts w:ascii="Helvetica" w:eastAsia="Times New Roman" w:hAnsi="Helvetica" w:cs="Helvetica"/>
          <w:b/>
          <w:bCs/>
          <w:color w:val="DA3D7E"/>
          <w:kern w:val="0"/>
          <w:sz w:val="42"/>
          <w:szCs w:val="42"/>
          <w:lang w:val="en-US" w:eastAsia="nl-NL"/>
          <w14:ligatures w14:val="none"/>
        </w:rPr>
        <w:t>Game story</w:t>
      </w:r>
    </w:p>
    <w:p w14:paraId="68DD6A7B" w14:textId="77777777" w:rsidR="00890DDF" w:rsidRPr="00890DDF" w:rsidRDefault="00890DDF" w:rsidP="00890DDF">
      <w:pPr>
        <w:shd w:val="clear" w:color="auto" w:fill="EAEAEA"/>
        <w:spacing w:after="165" w:line="240" w:lineRule="auto"/>
        <w:rPr>
          <w:rFonts w:ascii="Helvetica" w:eastAsia="Times New Roman" w:hAnsi="Helvetica" w:cs="Helvetica"/>
          <w:color w:val="000000"/>
          <w:kern w:val="0"/>
          <w:sz w:val="24"/>
          <w:szCs w:val="24"/>
          <w:lang w:val="en-US" w:eastAsia="nl-NL"/>
          <w14:ligatures w14:val="none"/>
        </w:rPr>
      </w:pPr>
      <w:r w:rsidRPr="00890DDF">
        <w:rPr>
          <w:rFonts w:ascii="Helvetica" w:eastAsia="Times New Roman" w:hAnsi="Helvetica" w:cs="Helvetica"/>
          <w:color w:val="000000"/>
          <w:kern w:val="0"/>
          <w:sz w:val="24"/>
          <w:szCs w:val="24"/>
          <w:lang w:val="en-US" w:eastAsia="nl-NL"/>
          <w14:ligatures w14:val="none"/>
        </w:rPr>
        <w:t xml:space="preserve">The </w:t>
      </w:r>
      <w:proofErr w:type="spellStart"/>
      <w:r w:rsidRPr="00890DDF">
        <w:rPr>
          <w:rFonts w:ascii="Helvetica" w:eastAsia="Times New Roman" w:hAnsi="Helvetica" w:cs="Helvetica"/>
          <w:color w:val="000000"/>
          <w:kern w:val="0"/>
          <w:sz w:val="24"/>
          <w:szCs w:val="24"/>
          <w:lang w:val="en-US" w:eastAsia="nl-NL"/>
          <w14:ligatures w14:val="none"/>
        </w:rPr>
        <w:t>citywalk</w:t>
      </w:r>
      <w:proofErr w:type="spellEnd"/>
      <w:r w:rsidRPr="00890DDF">
        <w:rPr>
          <w:rFonts w:ascii="Helvetica" w:eastAsia="Times New Roman" w:hAnsi="Helvetica" w:cs="Helvetica"/>
          <w:color w:val="000000"/>
          <w:kern w:val="0"/>
          <w:sz w:val="24"/>
          <w:szCs w:val="24"/>
          <w:lang w:val="en-US" w:eastAsia="nl-NL"/>
          <w14:ligatures w14:val="none"/>
        </w:rPr>
        <w:t xml:space="preserve"> through the northern part of Leeuwarden offers an opportunity to explore the living environment of children from various perspectives. You will discover new opportunities for educational enrichment. One aspect of this exploration is the opportunity to view the environment through different lenses.  </w:t>
      </w:r>
    </w:p>
    <w:p w14:paraId="114AE81F" w14:textId="77777777" w:rsidR="00890DDF" w:rsidRPr="00890DDF" w:rsidRDefault="00890DDF" w:rsidP="00890DDF">
      <w:pPr>
        <w:shd w:val="clear" w:color="auto" w:fill="EAEAEA"/>
        <w:spacing w:after="165" w:line="240" w:lineRule="auto"/>
        <w:rPr>
          <w:rFonts w:ascii="Helvetica" w:eastAsia="Times New Roman" w:hAnsi="Helvetica" w:cs="Helvetica"/>
          <w:color w:val="000000"/>
          <w:kern w:val="0"/>
          <w:sz w:val="24"/>
          <w:szCs w:val="24"/>
          <w:lang w:val="en-US" w:eastAsia="nl-NL"/>
          <w14:ligatures w14:val="none"/>
        </w:rPr>
      </w:pPr>
      <w:r w:rsidRPr="00890DDF">
        <w:rPr>
          <w:rFonts w:ascii="Helvetica" w:eastAsia="Times New Roman" w:hAnsi="Helvetica" w:cs="Helvetica"/>
          <w:color w:val="000000"/>
          <w:kern w:val="0"/>
          <w:sz w:val="24"/>
          <w:szCs w:val="24"/>
          <w:lang w:val="en-US" w:eastAsia="nl-NL"/>
          <w14:ligatures w14:val="none"/>
        </w:rPr>
        <w:t>Moreover, you'll also be able to identify opportunities for risky play within different settings. Risky play, which involves activities like climbing trees, exploring rough terrain, or engaging in imaginative adventures, is crucial for children's physical and cognitive development. </w:t>
      </w:r>
    </w:p>
    <w:p w14:paraId="01B7B546" w14:textId="77777777" w:rsidR="00890DDF" w:rsidRPr="00890DDF" w:rsidRDefault="00890DDF" w:rsidP="00890DDF">
      <w:pPr>
        <w:shd w:val="clear" w:color="auto" w:fill="EAEAEA"/>
        <w:spacing w:after="165" w:line="240" w:lineRule="auto"/>
        <w:rPr>
          <w:rFonts w:ascii="Helvetica" w:eastAsia="Times New Roman" w:hAnsi="Helvetica" w:cs="Helvetica"/>
          <w:color w:val="000000"/>
          <w:kern w:val="0"/>
          <w:sz w:val="24"/>
          <w:szCs w:val="24"/>
          <w:lang w:val="en-US" w:eastAsia="nl-NL"/>
          <w14:ligatures w14:val="none"/>
        </w:rPr>
      </w:pPr>
      <w:r w:rsidRPr="00890DDF">
        <w:rPr>
          <w:rFonts w:ascii="Helvetica" w:eastAsia="Times New Roman" w:hAnsi="Helvetica" w:cs="Helvetica"/>
          <w:color w:val="000000"/>
          <w:kern w:val="0"/>
          <w:sz w:val="24"/>
          <w:szCs w:val="24"/>
          <w:lang w:val="en-US" w:eastAsia="nl-NL"/>
          <w14:ligatures w14:val="none"/>
        </w:rPr>
        <w:t>You will discover at two different sites whether the places encourage or inhibit such activities. Are there elements that invite children to push their boundaries and test their skills, or do safety concerns overshadow opportunities for exploration and adventure?</w:t>
      </w:r>
    </w:p>
    <w:p w14:paraId="7FB1E0E5" w14:textId="77777777" w:rsidR="00890DDF" w:rsidRPr="00890DDF" w:rsidRDefault="00890DDF" w:rsidP="00890DDF">
      <w:pPr>
        <w:shd w:val="clear" w:color="auto" w:fill="EAEAEA"/>
        <w:spacing w:after="165" w:line="240" w:lineRule="auto"/>
        <w:rPr>
          <w:rFonts w:ascii="Helvetica" w:eastAsia="Times New Roman" w:hAnsi="Helvetica" w:cs="Helvetica"/>
          <w:color w:val="000000"/>
          <w:kern w:val="0"/>
          <w:sz w:val="24"/>
          <w:szCs w:val="24"/>
          <w:lang w:val="en-US" w:eastAsia="nl-NL"/>
          <w14:ligatures w14:val="none"/>
        </w:rPr>
      </w:pPr>
      <w:r w:rsidRPr="00890DDF">
        <w:rPr>
          <w:rFonts w:ascii="Helvetica" w:eastAsia="Times New Roman" w:hAnsi="Helvetica" w:cs="Helvetica"/>
          <w:color w:val="000000"/>
          <w:kern w:val="0"/>
          <w:sz w:val="24"/>
          <w:szCs w:val="24"/>
          <w:lang w:val="en-US" w:eastAsia="nl-NL"/>
          <w14:ligatures w14:val="none"/>
        </w:rPr>
        <w:t>Today we will explore the city of Leeuwarden. If you look at the city from the perspective of people and the world, various disciplines come together in the city. You can look at the city from the historical perspective, the natural perspective, socio-economic perspective but also the perspective of arts.</w:t>
      </w:r>
      <w:r w:rsidRPr="00890DDF">
        <w:rPr>
          <w:rFonts w:ascii="Helvetica" w:eastAsia="Times New Roman" w:hAnsi="Helvetica" w:cs="Helvetica"/>
          <w:color w:val="000000"/>
          <w:kern w:val="0"/>
          <w:sz w:val="24"/>
          <w:szCs w:val="24"/>
          <w:lang w:val="en-US" w:eastAsia="nl-NL"/>
          <w14:ligatures w14:val="none"/>
        </w:rPr>
        <w:br/>
        <w:t>It just depends on what you want to see.</w:t>
      </w:r>
      <w:r w:rsidRPr="00890DDF">
        <w:rPr>
          <w:rFonts w:ascii="Helvetica" w:eastAsia="Times New Roman" w:hAnsi="Helvetica" w:cs="Helvetica"/>
          <w:color w:val="000000"/>
          <w:kern w:val="0"/>
          <w:sz w:val="24"/>
          <w:szCs w:val="24"/>
          <w:lang w:val="en-US" w:eastAsia="nl-NL"/>
          <w14:ligatures w14:val="none"/>
        </w:rPr>
        <w:br/>
        <w:t>The theme of this tour is.....</w:t>
      </w:r>
    </w:p>
    <w:p w14:paraId="660DA04F" w14:textId="3B8C763C" w:rsidR="00890DDF" w:rsidRPr="00890DDF" w:rsidRDefault="00890DDF" w:rsidP="00890DDF">
      <w:pPr>
        <w:shd w:val="clear" w:color="auto" w:fill="EAEAEA"/>
        <w:spacing w:after="165" w:line="240" w:lineRule="auto"/>
        <w:rPr>
          <w:rFonts w:ascii="Helvetica" w:eastAsia="Times New Roman" w:hAnsi="Helvetica" w:cs="Helvetica"/>
          <w:color w:val="000000"/>
          <w:kern w:val="0"/>
          <w:sz w:val="24"/>
          <w:szCs w:val="24"/>
          <w:lang w:val="en-US" w:eastAsia="nl-NL"/>
          <w14:ligatures w14:val="none"/>
        </w:rPr>
      </w:pPr>
      <w:r w:rsidRPr="00890DDF">
        <w:rPr>
          <w:rFonts w:ascii="Helvetica" w:eastAsia="Times New Roman" w:hAnsi="Helvetica" w:cs="Helvetica"/>
          <w:b/>
          <w:bCs/>
          <w:color w:val="000000"/>
          <w:kern w:val="0"/>
          <w:sz w:val="24"/>
          <w:szCs w:val="24"/>
          <w:lang w:val="en-US" w:eastAsia="nl-NL"/>
          <w14:ligatures w14:val="none"/>
        </w:rPr>
        <w:t>What if the city w</w:t>
      </w:r>
      <w:r w:rsidR="00A119D8">
        <w:rPr>
          <w:rFonts w:ascii="Helvetica" w:eastAsia="Times New Roman" w:hAnsi="Helvetica" w:cs="Helvetica"/>
          <w:b/>
          <w:bCs/>
          <w:color w:val="000000"/>
          <w:kern w:val="0"/>
          <w:sz w:val="24"/>
          <w:szCs w:val="24"/>
          <w:lang w:val="en-US" w:eastAsia="nl-NL"/>
          <w14:ligatures w14:val="none"/>
        </w:rPr>
        <w:t>ould be th</w:t>
      </w:r>
      <w:r w:rsidRPr="00890DDF">
        <w:rPr>
          <w:rFonts w:ascii="Helvetica" w:eastAsia="Times New Roman" w:hAnsi="Helvetica" w:cs="Helvetica"/>
          <w:b/>
          <w:bCs/>
          <w:color w:val="000000"/>
          <w:kern w:val="0"/>
          <w:sz w:val="24"/>
          <w:szCs w:val="24"/>
          <w:lang w:val="en-US" w:eastAsia="nl-NL"/>
          <w14:ligatures w14:val="none"/>
        </w:rPr>
        <w:t>e school?</w:t>
      </w:r>
      <w:r w:rsidRPr="00890DDF">
        <w:rPr>
          <w:rFonts w:ascii="Helvetica" w:eastAsia="Times New Roman" w:hAnsi="Helvetica" w:cs="Helvetica"/>
          <w:color w:val="000000"/>
          <w:kern w:val="0"/>
          <w:sz w:val="24"/>
          <w:szCs w:val="24"/>
          <w:lang w:val="en-US" w:eastAsia="nl-NL"/>
          <w14:ligatures w14:val="none"/>
        </w:rPr>
        <w:br/>
        <w:t>• Who is the teacher then?</w:t>
      </w:r>
      <w:r w:rsidRPr="00890DDF">
        <w:rPr>
          <w:rFonts w:ascii="Helvetica" w:eastAsia="Times New Roman" w:hAnsi="Helvetica" w:cs="Helvetica"/>
          <w:color w:val="000000"/>
          <w:kern w:val="0"/>
          <w:sz w:val="24"/>
          <w:szCs w:val="24"/>
          <w:lang w:val="en-US" w:eastAsia="nl-NL"/>
          <w14:ligatures w14:val="none"/>
        </w:rPr>
        <w:br/>
        <w:t>• What is the classroom?</w:t>
      </w:r>
      <w:r w:rsidRPr="00890DDF">
        <w:rPr>
          <w:rFonts w:ascii="Helvetica" w:eastAsia="Times New Roman" w:hAnsi="Helvetica" w:cs="Helvetica"/>
          <w:color w:val="000000"/>
          <w:kern w:val="0"/>
          <w:sz w:val="24"/>
          <w:szCs w:val="24"/>
          <w:lang w:val="en-US" w:eastAsia="nl-NL"/>
          <w14:ligatures w14:val="none"/>
        </w:rPr>
        <w:br/>
        <w:t>• What do you use as teaching material?</w:t>
      </w:r>
      <w:r w:rsidRPr="00890DDF">
        <w:rPr>
          <w:rFonts w:ascii="Helvetica" w:eastAsia="Times New Roman" w:hAnsi="Helvetica" w:cs="Helvetica"/>
          <w:color w:val="000000"/>
          <w:kern w:val="0"/>
          <w:sz w:val="24"/>
          <w:szCs w:val="24"/>
          <w:lang w:val="en-US" w:eastAsia="nl-NL"/>
          <w14:ligatures w14:val="none"/>
        </w:rPr>
        <w:br/>
        <w:t>• What does learning contribute?</w:t>
      </w:r>
    </w:p>
    <w:p w14:paraId="33CBF5DB" w14:textId="77777777" w:rsidR="00890DDF" w:rsidRPr="00890DDF" w:rsidRDefault="00890DDF" w:rsidP="00890DDF">
      <w:pPr>
        <w:shd w:val="clear" w:color="auto" w:fill="EAEAEA"/>
        <w:spacing w:after="165" w:line="240" w:lineRule="auto"/>
        <w:rPr>
          <w:rFonts w:ascii="Helvetica" w:eastAsia="Times New Roman" w:hAnsi="Helvetica" w:cs="Helvetica"/>
          <w:color w:val="000000"/>
          <w:kern w:val="0"/>
          <w:sz w:val="24"/>
          <w:szCs w:val="24"/>
          <w:lang w:val="en-US" w:eastAsia="nl-NL"/>
          <w14:ligatures w14:val="none"/>
        </w:rPr>
      </w:pPr>
      <w:r w:rsidRPr="00890DDF">
        <w:rPr>
          <w:rFonts w:ascii="Helvetica" w:eastAsia="Times New Roman" w:hAnsi="Helvetica" w:cs="Helvetica"/>
          <w:color w:val="000000"/>
          <w:kern w:val="0"/>
          <w:sz w:val="24"/>
          <w:szCs w:val="24"/>
          <w:lang w:val="en-US" w:eastAsia="nl-NL"/>
          <w14:ligatures w14:val="none"/>
        </w:rPr>
        <w:t>You will visit different places in the city of Leeuwarden and at various times you will be asked to do exercises to look, observe and think about how you can use the environment for your education.</w:t>
      </w:r>
    </w:p>
    <w:p w14:paraId="4F060843" w14:textId="28749448" w:rsidR="00890DDF" w:rsidRDefault="00890DDF">
      <w:pPr>
        <w:rPr>
          <w:lang w:val="en-US"/>
        </w:rPr>
      </w:pPr>
      <w:r>
        <w:rPr>
          <w:lang w:val="en-US"/>
        </w:rPr>
        <w:br w:type="page"/>
      </w:r>
    </w:p>
    <w:p w14:paraId="5C21424F" w14:textId="77777777" w:rsidR="00890DDF" w:rsidRPr="00890DDF" w:rsidRDefault="00890DDF" w:rsidP="00890DDF">
      <w:pPr>
        <w:pStyle w:val="Kop4"/>
        <w:shd w:val="clear" w:color="auto" w:fill="EAEAEA"/>
        <w:spacing w:before="0" w:after="165"/>
        <w:jc w:val="center"/>
        <w:rPr>
          <w:rFonts w:ascii="Helvetica" w:hAnsi="Helvetica" w:cs="Helvetica"/>
          <w:color w:val="000000"/>
          <w:sz w:val="30"/>
          <w:szCs w:val="30"/>
          <w:lang w:val="en-US"/>
        </w:rPr>
      </w:pPr>
      <w:r w:rsidRPr="00890DDF">
        <w:rPr>
          <w:rFonts w:ascii="Helvetica" w:hAnsi="Helvetica" w:cs="Helvetica"/>
          <w:color w:val="000000"/>
          <w:sz w:val="30"/>
          <w:szCs w:val="30"/>
          <w:lang w:val="en-US"/>
        </w:rPr>
        <w:lastRenderedPageBreak/>
        <w:t xml:space="preserve">Start at University of Applied Science NL </w:t>
      </w:r>
      <w:proofErr w:type="spellStart"/>
      <w:r w:rsidRPr="00890DDF">
        <w:rPr>
          <w:rFonts w:ascii="Helvetica" w:hAnsi="Helvetica" w:cs="Helvetica"/>
          <w:color w:val="000000"/>
          <w:sz w:val="30"/>
          <w:szCs w:val="30"/>
          <w:lang w:val="en-US"/>
        </w:rPr>
        <w:t>Stenden</w:t>
      </w:r>
      <w:proofErr w:type="spellEnd"/>
    </w:p>
    <w:p w14:paraId="7DC52A9A" w14:textId="77777777" w:rsidR="00890DDF" w:rsidRPr="00200CED" w:rsidRDefault="00890DDF" w:rsidP="00890DDF">
      <w:pPr>
        <w:pStyle w:val="Normaalweb"/>
        <w:spacing w:before="0" w:beforeAutospacing="0" w:after="165" w:afterAutospacing="0"/>
        <w:rPr>
          <w:rFonts w:ascii="Helvetica" w:hAnsi="Helvetica" w:cs="Helvetica"/>
          <w:color w:val="000000"/>
          <w:sz w:val="22"/>
          <w:szCs w:val="22"/>
          <w:lang w:val="en-US"/>
        </w:rPr>
      </w:pPr>
      <w:r w:rsidRPr="00200CED">
        <w:rPr>
          <w:rFonts w:ascii="Helvetica" w:hAnsi="Helvetica" w:cs="Helvetica"/>
          <w:color w:val="000000"/>
          <w:sz w:val="22"/>
          <w:szCs w:val="22"/>
          <w:lang w:val="en-US"/>
        </w:rPr>
        <w:t xml:space="preserve">The </w:t>
      </w:r>
      <w:proofErr w:type="spellStart"/>
      <w:r w:rsidRPr="00200CED">
        <w:rPr>
          <w:rFonts w:ascii="Helvetica" w:hAnsi="Helvetica" w:cs="Helvetica"/>
          <w:color w:val="000000"/>
          <w:sz w:val="22"/>
          <w:szCs w:val="22"/>
          <w:lang w:val="en-US"/>
        </w:rPr>
        <w:t>citywalk</w:t>
      </w:r>
      <w:proofErr w:type="spellEnd"/>
      <w:r w:rsidRPr="00200CED">
        <w:rPr>
          <w:rFonts w:ascii="Helvetica" w:hAnsi="Helvetica" w:cs="Helvetica"/>
          <w:color w:val="000000"/>
          <w:sz w:val="22"/>
          <w:szCs w:val="22"/>
          <w:lang w:val="en-US"/>
        </w:rPr>
        <w:t xml:space="preserve"> through the northern part of Leeuwarden starts at the University of Applied Science NL </w:t>
      </w:r>
      <w:proofErr w:type="spellStart"/>
      <w:r w:rsidRPr="00200CED">
        <w:rPr>
          <w:rFonts w:ascii="Helvetica" w:hAnsi="Helvetica" w:cs="Helvetica"/>
          <w:color w:val="000000"/>
          <w:sz w:val="22"/>
          <w:szCs w:val="22"/>
          <w:lang w:val="en-US"/>
        </w:rPr>
        <w:t>Stenden</w:t>
      </w:r>
      <w:proofErr w:type="spellEnd"/>
      <w:r w:rsidRPr="00200CED">
        <w:rPr>
          <w:rFonts w:ascii="Helvetica" w:hAnsi="Helvetica" w:cs="Helvetica"/>
          <w:color w:val="000000"/>
          <w:sz w:val="22"/>
          <w:szCs w:val="22"/>
          <w:lang w:val="en-US"/>
        </w:rPr>
        <w:t>.</w:t>
      </w:r>
    </w:p>
    <w:p w14:paraId="10005F24" w14:textId="77777777" w:rsidR="00890DDF" w:rsidRPr="00200CED" w:rsidRDefault="00890DDF" w:rsidP="00890DDF">
      <w:pPr>
        <w:pStyle w:val="Normaalweb"/>
        <w:spacing w:before="0" w:beforeAutospacing="0" w:after="165" w:afterAutospacing="0"/>
        <w:rPr>
          <w:rFonts w:ascii="Helvetica" w:hAnsi="Helvetica" w:cs="Helvetica"/>
          <w:color w:val="000000"/>
          <w:sz w:val="22"/>
          <w:szCs w:val="22"/>
          <w:lang w:val="en-US"/>
        </w:rPr>
      </w:pPr>
      <w:r w:rsidRPr="00200CED">
        <w:rPr>
          <w:rStyle w:val="Zwaar"/>
          <w:rFonts w:ascii="Helvetica" w:hAnsi="Helvetica" w:cs="Helvetica"/>
          <w:color w:val="000000"/>
          <w:sz w:val="22"/>
          <w:szCs w:val="22"/>
          <w:lang w:val="en-US"/>
        </w:rPr>
        <w:t xml:space="preserve">Half of the group proceeds to the district of </w:t>
      </w:r>
      <w:proofErr w:type="spellStart"/>
      <w:r w:rsidRPr="00200CED">
        <w:rPr>
          <w:rStyle w:val="Zwaar"/>
          <w:rFonts w:ascii="Helvetica" w:hAnsi="Helvetica" w:cs="Helvetica"/>
          <w:color w:val="000000"/>
          <w:sz w:val="22"/>
          <w:szCs w:val="22"/>
          <w:lang w:val="en-US"/>
        </w:rPr>
        <w:t>Sonnenborgh</w:t>
      </w:r>
      <w:proofErr w:type="spellEnd"/>
      <w:r w:rsidRPr="00200CED">
        <w:rPr>
          <w:rStyle w:val="Zwaar"/>
          <w:rFonts w:ascii="Helvetica" w:hAnsi="Helvetica" w:cs="Helvetica"/>
          <w:color w:val="000000"/>
          <w:sz w:val="22"/>
          <w:szCs w:val="22"/>
          <w:lang w:val="en-US"/>
        </w:rPr>
        <w:t xml:space="preserve">, while the other half heads towards the </w:t>
      </w:r>
      <w:proofErr w:type="spellStart"/>
      <w:r w:rsidRPr="00200CED">
        <w:rPr>
          <w:rStyle w:val="Zwaar"/>
          <w:rFonts w:ascii="Helvetica" w:hAnsi="Helvetica" w:cs="Helvetica"/>
          <w:color w:val="000000"/>
          <w:sz w:val="22"/>
          <w:szCs w:val="22"/>
          <w:lang w:val="en-US"/>
        </w:rPr>
        <w:t>disctrict</w:t>
      </w:r>
      <w:proofErr w:type="spellEnd"/>
      <w:r w:rsidRPr="00200CED">
        <w:rPr>
          <w:rStyle w:val="Zwaar"/>
          <w:rFonts w:ascii="Helvetica" w:hAnsi="Helvetica" w:cs="Helvetica"/>
          <w:color w:val="000000"/>
          <w:sz w:val="22"/>
          <w:szCs w:val="22"/>
          <w:lang w:val="en-US"/>
        </w:rPr>
        <w:t xml:space="preserve"> of Bilgaard.</w:t>
      </w:r>
    </w:p>
    <w:p w14:paraId="5B10C175" w14:textId="42C57BD3" w:rsidR="00890DDF" w:rsidRPr="00200CED" w:rsidRDefault="00890DDF" w:rsidP="00890DDF">
      <w:pPr>
        <w:pStyle w:val="Normaalweb"/>
        <w:spacing w:before="0" w:beforeAutospacing="0" w:after="165" w:afterAutospacing="0"/>
        <w:rPr>
          <w:rFonts w:ascii="Helvetica" w:hAnsi="Helvetica" w:cs="Helvetica"/>
          <w:color w:val="000000"/>
          <w:sz w:val="22"/>
          <w:szCs w:val="22"/>
          <w:lang w:val="en-US"/>
        </w:rPr>
      </w:pPr>
      <w:r w:rsidRPr="00200CED">
        <w:rPr>
          <w:rFonts w:ascii="Helvetica" w:hAnsi="Helvetica" w:cs="Helvetica"/>
          <w:color w:val="000000"/>
          <w:sz w:val="22"/>
          <w:szCs w:val="22"/>
          <w:lang w:val="en-US"/>
        </w:rPr>
        <w:t> During the walk, you'll make images of extraordinary places that offer enrichment for educational purposes. Be sure to view the environment through different lenses. Consider the historical lens, exploring landmarks or sites with significant historical importance. Delve into the economic lens by examining areas of commerce or industry, noting how economic activities shape the landscape. Additionally, observe through the demographic lens, paying attention to the social dynamics and how people interact within the community.</w:t>
      </w:r>
    </w:p>
    <w:p w14:paraId="2CDA9CB7" w14:textId="77777777" w:rsidR="00890DDF" w:rsidRPr="00200CED" w:rsidRDefault="00890DDF" w:rsidP="00890DDF">
      <w:pPr>
        <w:pStyle w:val="Normaalweb"/>
        <w:spacing w:before="0" w:beforeAutospacing="0" w:after="165" w:afterAutospacing="0"/>
        <w:rPr>
          <w:rFonts w:ascii="Helvetica" w:hAnsi="Helvetica" w:cs="Helvetica"/>
          <w:color w:val="000000"/>
          <w:sz w:val="22"/>
          <w:szCs w:val="22"/>
          <w:lang w:val="en-US"/>
        </w:rPr>
      </w:pPr>
      <w:r w:rsidRPr="00200CED">
        <w:rPr>
          <w:rFonts w:ascii="Helvetica" w:hAnsi="Helvetica" w:cs="Helvetica"/>
          <w:color w:val="000000"/>
          <w:sz w:val="22"/>
          <w:szCs w:val="22"/>
          <w:lang w:val="en-US"/>
        </w:rPr>
        <w:t>Furthermore, keep an eye out for opportunities for mathematical education, such as architectural marvels that demonstrate geometric principles. Maybe you see spaces that lend themselves to language education, whether through bilingual signage, literary landmarks, or multicultural neighborhoods that foster language diversity. By exploring these various perspectives, you'll discover a wealth of educational opportunities embedded within the cityscape</w:t>
      </w:r>
    </w:p>
    <w:p w14:paraId="59BAF1F2" w14:textId="45E67F0E" w:rsidR="00890DDF" w:rsidRPr="00200CED" w:rsidRDefault="00890DDF" w:rsidP="00890DDF">
      <w:pPr>
        <w:pStyle w:val="Normaalweb"/>
        <w:spacing w:before="0" w:beforeAutospacing="0" w:after="165" w:afterAutospacing="0"/>
        <w:rPr>
          <w:rFonts w:ascii="Helvetica" w:hAnsi="Helvetica" w:cs="Helvetica"/>
          <w:color w:val="000000"/>
          <w:sz w:val="22"/>
          <w:szCs w:val="22"/>
          <w:lang w:val="en-US"/>
        </w:rPr>
      </w:pPr>
      <w:r w:rsidRPr="00200CED">
        <w:rPr>
          <w:rFonts w:ascii="Helvetica" w:hAnsi="Helvetica" w:cs="Helvetica"/>
          <w:color w:val="000000"/>
          <w:sz w:val="22"/>
          <w:szCs w:val="22"/>
          <w:lang w:val="en-US"/>
        </w:rPr>
        <w:t>It just depends on what you want to see.</w:t>
      </w:r>
      <w:r w:rsidR="00800872" w:rsidRPr="00200CED">
        <w:rPr>
          <w:rFonts w:ascii="Helvetica" w:hAnsi="Helvetica" w:cs="Helvetica"/>
          <w:color w:val="000000"/>
          <w:sz w:val="22"/>
          <w:szCs w:val="22"/>
          <w:lang w:val="en-US"/>
        </w:rPr>
        <w:t xml:space="preserve"> </w:t>
      </w:r>
      <w:r w:rsidRPr="00200CED">
        <w:rPr>
          <w:rFonts w:ascii="Helvetica" w:hAnsi="Helvetica" w:cs="Helvetica"/>
          <w:color w:val="000000"/>
          <w:sz w:val="22"/>
          <w:szCs w:val="22"/>
          <w:lang w:val="en-US"/>
        </w:rPr>
        <w:t>The theme of this tour is.....</w:t>
      </w:r>
    </w:p>
    <w:p w14:paraId="73E0A61B" w14:textId="638626E7" w:rsidR="00890DDF" w:rsidRPr="00200CED" w:rsidRDefault="00890DDF" w:rsidP="00890DDF">
      <w:pPr>
        <w:pStyle w:val="Normaalweb"/>
        <w:spacing w:before="0" w:beforeAutospacing="0" w:after="165" w:afterAutospacing="0"/>
        <w:rPr>
          <w:rFonts w:ascii="Helvetica" w:hAnsi="Helvetica" w:cs="Helvetica"/>
          <w:color w:val="000000"/>
          <w:sz w:val="22"/>
          <w:szCs w:val="22"/>
          <w:lang w:val="en-US"/>
        </w:rPr>
      </w:pPr>
      <w:r w:rsidRPr="00200CED">
        <w:rPr>
          <w:rStyle w:val="Zwaar"/>
          <w:rFonts w:ascii="Helvetica" w:hAnsi="Helvetica" w:cs="Helvetica"/>
          <w:i/>
          <w:iCs/>
          <w:color w:val="000000"/>
          <w:sz w:val="22"/>
          <w:szCs w:val="22"/>
          <w:lang w:val="en-US"/>
        </w:rPr>
        <w:t>What if the city w</w:t>
      </w:r>
      <w:r w:rsidR="0072749E">
        <w:rPr>
          <w:rStyle w:val="Zwaar"/>
          <w:rFonts w:ascii="Helvetica" w:hAnsi="Helvetica" w:cs="Helvetica"/>
          <w:i/>
          <w:iCs/>
          <w:color w:val="000000"/>
          <w:sz w:val="22"/>
          <w:szCs w:val="22"/>
          <w:lang w:val="en-US"/>
        </w:rPr>
        <w:t>ould be</w:t>
      </w:r>
      <w:r w:rsidRPr="00200CED">
        <w:rPr>
          <w:rStyle w:val="Zwaar"/>
          <w:rFonts w:ascii="Helvetica" w:hAnsi="Helvetica" w:cs="Helvetica"/>
          <w:i/>
          <w:iCs/>
          <w:color w:val="000000"/>
          <w:sz w:val="22"/>
          <w:szCs w:val="22"/>
          <w:lang w:val="en-US"/>
        </w:rPr>
        <w:t xml:space="preserve"> the school?</w:t>
      </w:r>
    </w:p>
    <w:p w14:paraId="0C5147CF" w14:textId="77777777" w:rsidR="00890DDF" w:rsidRPr="00200CED" w:rsidRDefault="00890DDF" w:rsidP="00890DDF">
      <w:pPr>
        <w:pStyle w:val="Normaalweb"/>
        <w:spacing w:before="0" w:beforeAutospacing="0" w:after="165" w:afterAutospacing="0"/>
        <w:rPr>
          <w:rFonts w:ascii="Helvetica" w:hAnsi="Helvetica" w:cs="Helvetica"/>
          <w:color w:val="000000"/>
          <w:sz w:val="22"/>
          <w:szCs w:val="22"/>
          <w:lang w:val="en-US"/>
        </w:rPr>
      </w:pPr>
      <w:r w:rsidRPr="00200CED">
        <w:rPr>
          <w:rFonts w:ascii="Helvetica" w:hAnsi="Helvetica" w:cs="Helvetica"/>
          <w:color w:val="000000"/>
          <w:sz w:val="22"/>
          <w:szCs w:val="22"/>
          <w:lang w:val="en-US"/>
        </w:rPr>
        <w:t>Let's delve into the educational wonders of our surroundings together!</w:t>
      </w:r>
    </w:p>
    <w:p w14:paraId="1B8EECCD" w14:textId="52ADC677" w:rsidR="00890DDF" w:rsidRPr="00200CED" w:rsidRDefault="00890DDF" w:rsidP="00890DDF">
      <w:pPr>
        <w:pStyle w:val="Normaalweb"/>
        <w:spacing w:before="0" w:beforeAutospacing="0" w:after="165" w:afterAutospacing="0"/>
        <w:rPr>
          <w:rFonts w:ascii="Helvetica" w:hAnsi="Helvetica" w:cs="Helvetica"/>
          <w:color w:val="000000"/>
          <w:sz w:val="22"/>
          <w:szCs w:val="22"/>
          <w:lang w:val="en-US"/>
        </w:rPr>
      </w:pPr>
      <w:r w:rsidRPr="00200CED">
        <w:rPr>
          <w:rFonts w:ascii="Helvetica" w:hAnsi="Helvetica" w:cs="Helvetica"/>
          <w:b/>
          <w:bCs/>
          <w:color w:val="000000"/>
          <w:sz w:val="22"/>
          <w:szCs w:val="22"/>
          <w:u w:val="single"/>
          <w:lang w:val="en-US"/>
        </w:rPr>
        <w:t xml:space="preserve">First </w:t>
      </w:r>
      <w:r w:rsidR="00800872" w:rsidRPr="00200CED">
        <w:rPr>
          <w:rFonts w:ascii="Helvetica" w:hAnsi="Helvetica" w:cs="Helvetica"/>
          <w:b/>
          <w:bCs/>
          <w:color w:val="000000"/>
          <w:sz w:val="22"/>
          <w:szCs w:val="22"/>
          <w:u w:val="single"/>
          <w:lang w:val="en-US"/>
        </w:rPr>
        <w:t xml:space="preserve">assignment </w:t>
      </w:r>
      <w:r w:rsidR="00800872" w:rsidRPr="00200CED">
        <w:rPr>
          <w:rFonts w:ascii="Helvetica" w:hAnsi="Helvetica" w:cs="Helvetica"/>
          <w:color w:val="000000"/>
          <w:sz w:val="22"/>
          <w:szCs w:val="22"/>
          <w:u w:val="single"/>
          <w:lang w:val="en-US"/>
        </w:rPr>
        <w:t>s</w:t>
      </w:r>
      <w:r w:rsidRPr="00200CED">
        <w:rPr>
          <w:rFonts w:ascii="Helvetica" w:hAnsi="Helvetica" w:cs="Helvetica"/>
          <w:color w:val="000000"/>
          <w:sz w:val="22"/>
          <w:szCs w:val="22"/>
          <w:lang w:val="en-US"/>
        </w:rPr>
        <w:t>end in your answers to the following questions!</w:t>
      </w:r>
    </w:p>
    <w:p w14:paraId="6E2AADFF" w14:textId="58275339" w:rsidR="00200CED" w:rsidRPr="00200CED" w:rsidRDefault="00890DDF" w:rsidP="00890DDF">
      <w:pPr>
        <w:pStyle w:val="Normaalweb"/>
        <w:spacing w:before="0" w:beforeAutospacing="0" w:after="165" w:afterAutospacing="0"/>
        <w:rPr>
          <w:rStyle w:val="Zwaar"/>
          <w:rFonts w:ascii="Helvetica" w:hAnsi="Helvetica" w:cs="Helvetica"/>
          <w:color w:val="000000"/>
          <w:sz w:val="22"/>
          <w:szCs w:val="22"/>
          <w:lang w:val="en-US"/>
        </w:rPr>
      </w:pPr>
      <w:r w:rsidRPr="00200CED">
        <w:rPr>
          <w:rStyle w:val="Zwaar"/>
          <w:rFonts w:ascii="Helvetica" w:hAnsi="Helvetica" w:cs="Helvetica"/>
          <w:color w:val="000000"/>
          <w:sz w:val="22"/>
          <w:szCs w:val="22"/>
          <w:lang w:val="en-US"/>
        </w:rPr>
        <w:t>What if the city w</w:t>
      </w:r>
      <w:r w:rsidR="00BF4E76">
        <w:rPr>
          <w:rStyle w:val="Zwaar"/>
          <w:rFonts w:ascii="Helvetica" w:hAnsi="Helvetica" w:cs="Helvetica"/>
          <w:color w:val="000000"/>
          <w:sz w:val="22"/>
          <w:szCs w:val="22"/>
          <w:lang w:val="en-US"/>
        </w:rPr>
        <w:t>ould be</w:t>
      </w:r>
      <w:r w:rsidRPr="00200CED">
        <w:rPr>
          <w:rStyle w:val="Zwaar"/>
          <w:rFonts w:ascii="Helvetica" w:hAnsi="Helvetica" w:cs="Helvetica"/>
          <w:color w:val="000000"/>
          <w:sz w:val="22"/>
          <w:szCs w:val="22"/>
          <w:lang w:val="en-US"/>
        </w:rPr>
        <w:t xml:space="preserve"> the school?</w:t>
      </w:r>
    </w:p>
    <w:p w14:paraId="551F3463" w14:textId="76620A24" w:rsidR="00890DDF" w:rsidRPr="0091418C" w:rsidRDefault="00890DDF" w:rsidP="00890DDF">
      <w:pPr>
        <w:pStyle w:val="Normaalweb"/>
        <w:spacing w:before="0" w:beforeAutospacing="0" w:after="165" w:afterAutospacing="0"/>
        <w:rPr>
          <w:rFonts w:ascii="Helvetica" w:hAnsi="Helvetica" w:cs="Helvetica"/>
          <w:color w:val="000000"/>
          <w:sz w:val="22"/>
          <w:szCs w:val="22"/>
          <w:lang w:val="en-US"/>
        </w:rPr>
      </w:pPr>
      <w:r w:rsidRPr="00200CED">
        <w:rPr>
          <w:rFonts w:ascii="Helvetica" w:hAnsi="Helvetica" w:cs="Helvetica"/>
          <w:color w:val="000000"/>
          <w:sz w:val="22"/>
          <w:szCs w:val="22"/>
          <w:lang w:val="en-US"/>
        </w:rPr>
        <w:t>* Who would be the teacher then?</w:t>
      </w:r>
      <w:r w:rsidRPr="00200CED">
        <w:rPr>
          <w:rFonts w:ascii="Helvetica" w:hAnsi="Helvetica" w:cs="Helvetica"/>
          <w:color w:val="000000"/>
          <w:sz w:val="22"/>
          <w:szCs w:val="22"/>
          <w:lang w:val="en-US"/>
        </w:rPr>
        <w:br/>
        <w:t>* What is the classroom like?</w:t>
      </w:r>
      <w:r w:rsidRPr="00200CED">
        <w:rPr>
          <w:rFonts w:ascii="Helvetica" w:hAnsi="Helvetica" w:cs="Helvetica"/>
          <w:color w:val="000000"/>
          <w:sz w:val="22"/>
          <w:szCs w:val="22"/>
          <w:lang w:val="en-US"/>
        </w:rPr>
        <w:br/>
        <w:t>* What do you use as teaching materials?</w:t>
      </w:r>
      <w:r w:rsidRPr="00200CED">
        <w:rPr>
          <w:rFonts w:ascii="Helvetica" w:hAnsi="Helvetica" w:cs="Helvetica"/>
          <w:color w:val="000000"/>
          <w:sz w:val="22"/>
          <w:szCs w:val="22"/>
          <w:lang w:val="en-US"/>
        </w:rPr>
        <w:br/>
      </w:r>
      <w:r w:rsidRPr="0091418C">
        <w:rPr>
          <w:rFonts w:ascii="Helvetica" w:hAnsi="Helvetica" w:cs="Helvetica"/>
          <w:color w:val="000000"/>
          <w:sz w:val="22"/>
          <w:szCs w:val="22"/>
          <w:lang w:val="en-US"/>
        </w:rPr>
        <w:t>* What does learning contribute?</w:t>
      </w:r>
    </w:p>
    <w:p w14:paraId="607F8D78" w14:textId="77777777" w:rsidR="00200CED" w:rsidRPr="00200CED" w:rsidRDefault="00890DDF" w:rsidP="00200CED">
      <w:pPr>
        <w:rPr>
          <w:rFonts w:ascii="Helvetica" w:eastAsia="Times New Roman" w:hAnsi="Helvetica" w:cs="Helvetica"/>
          <w:color w:val="000000"/>
          <w:kern w:val="0"/>
          <w:lang w:val="en-US" w:eastAsia="nl-NL"/>
          <w14:ligatures w14:val="none"/>
        </w:rPr>
      </w:pPr>
      <w:r w:rsidRPr="00200CED">
        <w:rPr>
          <w:rFonts w:ascii="Helvetica" w:eastAsia="Times New Roman" w:hAnsi="Helvetica" w:cs="Helvetica"/>
          <w:b/>
          <w:bCs/>
          <w:color w:val="000000"/>
          <w:kern w:val="0"/>
          <w:u w:val="single"/>
          <w:lang w:val="en-US" w:eastAsia="nl-NL"/>
          <w14:ligatures w14:val="none"/>
        </w:rPr>
        <w:t>The second assignment</w:t>
      </w:r>
      <w:r w:rsidRPr="00200CED">
        <w:rPr>
          <w:rFonts w:ascii="Helvetica" w:eastAsia="Times New Roman" w:hAnsi="Helvetica" w:cs="Helvetica"/>
          <w:color w:val="000000"/>
          <w:kern w:val="0"/>
          <w:lang w:val="en-US" w:eastAsia="nl-NL"/>
          <w14:ligatures w14:val="none"/>
        </w:rPr>
        <w:t xml:space="preserve"> involves recognizing possibilities for risky play, which are essential for children's development. Here are some categories to consider:</w:t>
      </w:r>
    </w:p>
    <w:p w14:paraId="3B8D4E4E" w14:textId="42F5886D" w:rsidR="00890DDF" w:rsidRPr="00200CED" w:rsidRDefault="00890DDF" w:rsidP="00200CED">
      <w:pPr>
        <w:rPr>
          <w:rFonts w:ascii="Helvetica" w:eastAsia="Times New Roman" w:hAnsi="Helvetica" w:cs="Helvetica"/>
          <w:color w:val="000000"/>
          <w:kern w:val="0"/>
          <w:lang w:val="en-US" w:eastAsia="nl-NL"/>
          <w14:ligatures w14:val="none"/>
        </w:rPr>
      </w:pPr>
      <w:r w:rsidRPr="00200CED">
        <w:rPr>
          <w:rFonts w:eastAsia="Times New Roman"/>
          <w:b/>
          <w:bCs/>
          <w:kern w:val="0"/>
          <w:lang w:val="en-US" w:eastAsia="nl-NL"/>
          <w14:ligatures w14:val="none"/>
        </w:rPr>
        <w:t>Play with Heights:</w:t>
      </w:r>
      <w:r w:rsidRPr="00200CED">
        <w:rPr>
          <w:rFonts w:ascii="Helvetica" w:eastAsia="Times New Roman" w:hAnsi="Helvetica" w:cs="Helvetica"/>
          <w:color w:val="000000"/>
          <w:kern w:val="0"/>
          <w:lang w:val="en-US" w:eastAsia="nl-NL"/>
          <w14:ligatures w14:val="none"/>
        </w:rPr>
        <w:t> Look for opportunities for children to climb trees, scramble up rocks, or explore elevated structures like climbing frames or play towers. </w:t>
      </w:r>
      <w:r w:rsidRPr="00200CED">
        <w:rPr>
          <w:rFonts w:ascii="Helvetica" w:eastAsia="Times New Roman" w:hAnsi="Helvetica" w:cs="Helvetica"/>
          <w:color w:val="000000"/>
          <w:kern w:val="0"/>
          <w:lang w:val="en-US" w:eastAsia="nl-NL"/>
          <w14:ligatures w14:val="none"/>
        </w:rPr>
        <w:br/>
      </w:r>
      <w:r w:rsidRPr="00200CED">
        <w:rPr>
          <w:rFonts w:eastAsia="Times New Roman"/>
          <w:b/>
          <w:bCs/>
          <w:kern w:val="0"/>
          <w:lang w:val="en-US" w:eastAsia="nl-NL"/>
          <w14:ligatures w14:val="none"/>
        </w:rPr>
        <w:t>Play at High Speeds</w:t>
      </w:r>
      <w:r w:rsidRPr="00200CED">
        <w:rPr>
          <w:rFonts w:ascii="Helvetica" w:eastAsia="Times New Roman" w:hAnsi="Helvetica" w:cs="Helvetica"/>
          <w:color w:val="000000"/>
          <w:kern w:val="0"/>
          <w:lang w:val="en-US" w:eastAsia="nl-NL"/>
          <w14:ligatures w14:val="none"/>
        </w:rPr>
        <w:t>: Identify areas where children can engage in activities that involve speed.</w:t>
      </w:r>
      <w:r w:rsidRPr="00200CED">
        <w:rPr>
          <w:rFonts w:ascii="Helvetica" w:eastAsia="Times New Roman" w:hAnsi="Helvetica" w:cs="Helvetica"/>
          <w:color w:val="000000"/>
          <w:kern w:val="0"/>
          <w:lang w:val="en-US" w:eastAsia="nl-NL"/>
          <w14:ligatures w14:val="none"/>
        </w:rPr>
        <w:br/>
      </w:r>
      <w:r w:rsidRPr="00200CED">
        <w:rPr>
          <w:rFonts w:eastAsia="Times New Roman"/>
          <w:b/>
          <w:bCs/>
          <w:kern w:val="0"/>
          <w:lang w:val="en-US" w:eastAsia="nl-NL"/>
          <w14:ligatures w14:val="none"/>
        </w:rPr>
        <w:t>Play with Tools:</w:t>
      </w:r>
      <w:r w:rsidRPr="00200CED">
        <w:rPr>
          <w:rFonts w:ascii="Helvetica" w:eastAsia="Times New Roman" w:hAnsi="Helvetica" w:cs="Helvetica"/>
          <w:color w:val="000000"/>
          <w:kern w:val="0"/>
          <w:lang w:val="en-US" w:eastAsia="nl-NL"/>
          <w14:ligatures w14:val="none"/>
        </w:rPr>
        <w:t> Find spaces where children can use tools or equipment, s</w:t>
      </w:r>
      <w:r w:rsidRPr="00200CED">
        <w:rPr>
          <w:rFonts w:ascii="Helvetica" w:eastAsia="Times New Roman" w:hAnsi="Helvetica" w:cs="Helvetica"/>
          <w:color w:val="000000"/>
          <w:kern w:val="0"/>
          <w:lang w:val="en-US" w:eastAsia="nl-NL"/>
          <w14:ligatures w14:val="none"/>
        </w:rPr>
        <w:br/>
      </w:r>
      <w:r w:rsidRPr="00200CED">
        <w:rPr>
          <w:rFonts w:eastAsia="Times New Roman"/>
          <w:b/>
          <w:bCs/>
          <w:kern w:val="0"/>
          <w:lang w:val="en-US" w:eastAsia="nl-NL"/>
          <w14:ligatures w14:val="none"/>
        </w:rPr>
        <w:t>Play Near Elements</w:t>
      </w:r>
      <w:r w:rsidRPr="00200CED">
        <w:rPr>
          <w:rFonts w:ascii="Helvetica" w:eastAsia="Times New Roman" w:hAnsi="Helvetica" w:cs="Helvetica"/>
          <w:color w:val="000000"/>
          <w:kern w:val="0"/>
          <w:lang w:val="en-US" w:eastAsia="nl-NL"/>
          <w14:ligatures w14:val="none"/>
        </w:rPr>
        <w:t>: Seek out environments where children can interact with natural elements like water, sand, or mud.</w:t>
      </w:r>
      <w:r w:rsidRPr="00200CED">
        <w:rPr>
          <w:rFonts w:ascii="Helvetica" w:eastAsia="Times New Roman" w:hAnsi="Helvetica" w:cs="Helvetica"/>
          <w:color w:val="000000"/>
          <w:kern w:val="0"/>
          <w:lang w:val="en-US" w:eastAsia="nl-NL"/>
          <w14:ligatures w14:val="none"/>
        </w:rPr>
        <w:br/>
      </w:r>
      <w:r w:rsidRPr="00200CED">
        <w:rPr>
          <w:rFonts w:eastAsia="Times New Roman"/>
          <w:b/>
          <w:bCs/>
          <w:kern w:val="0"/>
          <w:lang w:val="en-US" w:eastAsia="nl-NL"/>
          <w14:ligatures w14:val="none"/>
        </w:rPr>
        <w:t>Play with a Chance of Getting Lost</w:t>
      </w:r>
      <w:r w:rsidRPr="00200CED">
        <w:rPr>
          <w:rFonts w:ascii="Helvetica" w:eastAsia="Times New Roman" w:hAnsi="Helvetica" w:cs="Helvetica"/>
          <w:color w:val="000000"/>
          <w:kern w:val="0"/>
          <w:lang w:val="en-US" w:eastAsia="nl-NL"/>
          <w14:ligatures w14:val="none"/>
        </w:rPr>
        <w:t>: Explore areas that provide opportunities for children to navigate and explore independently.</w:t>
      </w:r>
      <w:r w:rsidRPr="00200CED">
        <w:rPr>
          <w:rFonts w:ascii="Helvetica" w:eastAsia="Times New Roman" w:hAnsi="Helvetica" w:cs="Helvetica"/>
          <w:color w:val="000000"/>
          <w:kern w:val="0"/>
          <w:lang w:val="en-US" w:eastAsia="nl-NL"/>
          <w14:ligatures w14:val="none"/>
        </w:rPr>
        <w:br/>
      </w:r>
      <w:r w:rsidRPr="00200CED">
        <w:rPr>
          <w:rFonts w:eastAsia="Times New Roman"/>
          <w:b/>
          <w:bCs/>
          <w:kern w:val="0"/>
          <w:lang w:val="en-US" w:eastAsia="nl-NL"/>
          <w14:ligatures w14:val="none"/>
        </w:rPr>
        <w:t>Rough-and-Tumble Play:</w:t>
      </w:r>
      <w:r w:rsidRPr="00200CED">
        <w:rPr>
          <w:rFonts w:ascii="Helvetica" w:eastAsia="Times New Roman" w:hAnsi="Helvetica" w:cs="Helvetica"/>
          <w:color w:val="000000"/>
          <w:kern w:val="0"/>
          <w:lang w:val="en-US" w:eastAsia="nl-NL"/>
          <w14:ligatures w14:val="none"/>
        </w:rPr>
        <w:t> Identify spaces where children can engage in physical play that involves wrestling, chasing, or playful fighting. </w:t>
      </w:r>
      <w:r w:rsidRPr="00200CED">
        <w:rPr>
          <w:rFonts w:ascii="Helvetica" w:eastAsia="Times New Roman" w:hAnsi="Helvetica" w:cs="Helvetica"/>
          <w:color w:val="000000"/>
          <w:kern w:val="0"/>
          <w:lang w:val="en-US" w:eastAsia="nl-NL"/>
          <w14:ligatures w14:val="none"/>
        </w:rPr>
        <w:br/>
      </w:r>
    </w:p>
    <w:p w14:paraId="3701D5FC" w14:textId="100975B0" w:rsidR="00890DDF" w:rsidRDefault="00890DDF" w:rsidP="00890DDF">
      <w:pPr>
        <w:pStyle w:val="Normaalweb"/>
        <w:spacing w:before="0" w:beforeAutospacing="0" w:after="165" w:afterAutospacing="0"/>
        <w:rPr>
          <w:rFonts w:ascii="Helvetica" w:hAnsi="Helvetica" w:cs="Helvetica"/>
          <w:color w:val="000000"/>
          <w:sz w:val="22"/>
          <w:szCs w:val="22"/>
          <w:lang w:val="en-US"/>
        </w:rPr>
      </w:pPr>
      <w:r w:rsidRPr="00200CED">
        <w:rPr>
          <w:rFonts w:ascii="Helvetica" w:hAnsi="Helvetica" w:cs="Helvetica"/>
          <w:color w:val="000000"/>
          <w:sz w:val="22"/>
          <w:szCs w:val="22"/>
          <w:lang w:val="en-US"/>
        </w:rPr>
        <w:t>During the journey to the next site, you send in pictures, text, video or audio highlighting sites that offer opportunities for risky play.</w:t>
      </w:r>
    </w:p>
    <w:p w14:paraId="0081F53E" w14:textId="77777777" w:rsidR="00A35340" w:rsidRPr="00200CED" w:rsidRDefault="00A35340" w:rsidP="00890DDF">
      <w:pPr>
        <w:pStyle w:val="Normaalweb"/>
        <w:spacing w:before="0" w:beforeAutospacing="0" w:after="165" w:afterAutospacing="0"/>
        <w:rPr>
          <w:rFonts w:ascii="Helvetica" w:hAnsi="Helvetica" w:cs="Helvetica"/>
          <w:color w:val="000000"/>
          <w:sz w:val="22"/>
          <w:szCs w:val="22"/>
          <w:lang w:val="en-US"/>
        </w:rPr>
      </w:pPr>
    </w:p>
    <w:p w14:paraId="4D505CA8" w14:textId="5F72EE4B" w:rsidR="00351D6B" w:rsidRPr="00A35340" w:rsidRDefault="0091418C" w:rsidP="00351D6B">
      <w:pPr>
        <w:pStyle w:val="Kop4"/>
        <w:shd w:val="clear" w:color="auto" w:fill="EAEAEA"/>
        <w:spacing w:before="0" w:after="165"/>
        <w:jc w:val="center"/>
        <w:rPr>
          <w:rFonts w:ascii="Helvetica" w:hAnsi="Helvetica" w:cs="Helvetica"/>
          <w:color w:val="000000"/>
          <w:sz w:val="30"/>
          <w:szCs w:val="30"/>
          <w:lang w:val="en-US"/>
        </w:rPr>
      </w:pPr>
      <w:r w:rsidRPr="00A35340">
        <w:rPr>
          <w:rFonts w:ascii="Helvetica" w:hAnsi="Helvetica" w:cs="Helvetica"/>
          <w:color w:val="000000"/>
          <w:sz w:val="30"/>
          <w:szCs w:val="30"/>
          <w:lang w:val="en-US"/>
        </w:rPr>
        <w:lastRenderedPageBreak/>
        <w:t>Go to d</w:t>
      </w:r>
      <w:r w:rsidR="00351D6B" w:rsidRPr="00A35340">
        <w:rPr>
          <w:rFonts w:ascii="Helvetica" w:hAnsi="Helvetica" w:cs="Helvetica"/>
          <w:color w:val="000000"/>
          <w:sz w:val="30"/>
          <w:szCs w:val="30"/>
          <w:lang w:val="en-US"/>
        </w:rPr>
        <w:t xml:space="preserve">istrict of </w:t>
      </w:r>
      <w:proofErr w:type="spellStart"/>
      <w:r w:rsidR="00351D6B" w:rsidRPr="00A35340">
        <w:rPr>
          <w:rFonts w:ascii="Helvetica" w:hAnsi="Helvetica" w:cs="Helvetica"/>
          <w:color w:val="000000"/>
          <w:sz w:val="30"/>
          <w:szCs w:val="30"/>
          <w:lang w:val="en-US"/>
        </w:rPr>
        <w:t>Sonnenborgh</w:t>
      </w:r>
      <w:proofErr w:type="spellEnd"/>
    </w:p>
    <w:p w14:paraId="36D30E4A" w14:textId="77777777" w:rsidR="00890DDF" w:rsidRDefault="00890DDF" w:rsidP="00890DDF">
      <w:pPr>
        <w:pStyle w:val="Normaalweb"/>
        <w:spacing w:before="0" w:beforeAutospacing="0" w:after="165" w:afterAutospacing="0"/>
        <w:rPr>
          <w:rFonts w:ascii="Helvetica" w:hAnsi="Helvetica" w:cs="Helvetica"/>
          <w:color w:val="000000"/>
          <w:lang w:val="en-US"/>
        </w:rPr>
      </w:pPr>
    </w:p>
    <w:p w14:paraId="4A143EA8" w14:textId="668D6A1A" w:rsidR="006144A6" w:rsidRPr="00200CED" w:rsidRDefault="006144A6" w:rsidP="006144A6">
      <w:pPr>
        <w:pStyle w:val="Normaalweb"/>
        <w:spacing w:before="0" w:beforeAutospacing="0" w:after="165" w:afterAutospacing="0"/>
        <w:rPr>
          <w:rFonts w:ascii="Helvetica" w:hAnsi="Helvetica" w:cs="Helvetica"/>
          <w:color w:val="000000"/>
          <w:sz w:val="22"/>
          <w:szCs w:val="22"/>
          <w:lang w:val="en-US"/>
        </w:rPr>
      </w:pPr>
      <w:r>
        <w:rPr>
          <w:rFonts w:ascii="Helvetica" w:hAnsi="Helvetica" w:cs="Helvetica"/>
          <w:noProof/>
          <w:color w:val="000000"/>
        </w:rPr>
        <w:drawing>
          <wp:inline distT="0" distB="0" distL="0" distR="0" wp14:anchorId="1B348D0F" wp14:editId="40409554">
            <wp:extent cx="3746500" cy="3692401"/>
            <wp:effectExtent l="0" t="0" r="6350" b="3810"/>
            <wp:docPr id="1088667150" name="Afbeelding 1" descr="Afbeelding met tekst, schermopname, diagram,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667150" name="Afbeelding 1" descr="Afbeelding met tekst, schermopname, diagram, ontwerp&#10;&#10;Automatisch gegenereerde beschrijvi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66786" cy="3712394"/>
                    </a:xfrm>
                    <a:prstGeom prst="rect">
                      <a:avLst/>
                    </a:prstGeom>
                    <a:noFill/>
                    <a:ln>
                      <a:noFill/>
                    </a:ln>
                  </pic:spPr>
                </pic:pic>
              </a:graphicData>
            </a:graphic>
          </wp:inline>
        </w:drawing>
      </w:r>
      <w:r w:rsidRPr="006144A6">
        <w:rPr>
          <w:rFonts w:ascii="Helvetica" w:hAnsi="Helvetica" w:cs="Helvetica"/>
          <w:color w:val="000000"/>
          <w:lang w:val="en-US"/>
        </w:rPr>
        <w:br/>
      </w:r>
      <w:r w:rsidRPr="00200CED">
        <w:rPr>
          <w:rFonts w:ascii="Helvetica" w:hAnsi="Helvetica" w:cs="Helvetica"/>
          <w:color w:val="000000"/>
          <w:sz w:val="22"/>
          <w:szCs w:val="22"/>
          <w:lang w:val="en-US"/>
        </w:rPr>
        <w:t>Send in your answers to the questions:</w:t>
      </w:r>
    </w:p>
    <w:p w14:paraId="05B49471" w14:textId="77777777" w:rsidR="006144A6" w:rsidRPr="00200CED" w:rsidRDefault="006144A6" w:rsidP="006144A6">
      <w:pPr>
        <w:pStyle w:val="Normaalweb"/>
        <w:spacing w:before="0" w:beforeAutospacing="0" w:after="165" w:afterAutospacing="0"/>
        <w:rPr>
          <w:rFonts w:ascii="Helvetica" w:hAnsi="Helvetica" w:cs="Helvetica"/>
          <w:color w:val="000000"/>
          <w:sz w:val="22"/>
          <w:szCs w:val="22"/>
          <w:lang w:val="en-US"/>
        </w:rPr>
      </w:pPr>
      <w:r w:rsidRPr="00200CED">
        <w:rPr>
          <w:rStyle w:val="Zwaar"/>
          <w:rFonts w:ascii="Helvetica" w:hAnsi="Helvetica" w:cs="Helvetica"/>
          <w:color w:val="000000"/>
          <w:sz w:val="22"/>
          <w:szCs w:val="22"/>
          <w:lang w:val="en-US"/>
        </w:rPr>
        <w:t>What if this part of the city would be the school?</w:t>
      </w:r>
    </w:p>
    <w:p w14:paraId="7BAF6B9E" w14:textId="77777777" w:rsidR="006144A6" w:rsidRPr="00481131" w:rsidRDefault="006144A6" w:rsidP="006144A6">
      <w:pPr>
        <w:pStyle w:val="Normaalweb"/>
        <w:spacing w:before="0" w:beforeAutospacing="0" w:after="165" w:afterAutospacing="0"/>
        <w:rPr>
          <w:rFonts w:ascii="Helvetica" w:hAnsi="Helvetica" w:cs="Helvetica"/>
          <w:color w:val="000000"/>
          <w:sz w:val="22"/>
          <w:szCs w:val="22"/>
          <w:lang w:val="en-US"/>
        </w:rPr>
      </w:pPr>
      <w:r w:rsidRPr="00200CED">
        <w:rPr>
          <w:rFonts w:ascii="Helvetica" w:hAnsi="Helvetica" w:cs="Helvetica"/>
          <w:color w:val="000000"/>
          <w:sz w:val="22"/>
          <w:szCs w:val="22"/>
          <w:lang w:val="en-US"/>
        </w:rPr>
        <w:t>Who would be the teacher then?</w:t>
      </w:r>
      <w:r w:rsidRPr="00200CED">
        <w:rPr>
          <w:rFonts w:ascii="Helvetica" w:hAnsi="Helvetica" w:cs="Helvetica"/>
          <w:color w:val="000000"/>
          <w:sz w:val="22"/>
          <w:szCs w:val="22"/>
          <w:lang w:val="en-US"/>
        </w:rPr>
        <w:br/>
        <w:t>What is the classroom like?</w:t>
      </w:r>
      <w:r w:rsidRPr="00200CED">
        <w:rPr>
          <w:rFonts w:ascii="Helvetica" w:hAnsi="Helvetica" w:cs="Helvetica"/>
          <w:color w:val="000000"/>
          <w:sz w:val="22"/>
          <w:szCs w:val="22"/>
          <w:lang w:val="en-US"/>
        </w:rPr>
        <w:br/>
        <w:t>What do you use as teaching materials?</w:t>
      </w:r>
      <w:r w:rsidRPr="00200CED">
        <w:rPr>
          <w:rFonts w:ascii="Helvetica" w:hAnsi="Helvetica" w:cs="Helvetica"/>
          <w:color w:val="000000"/>
          <w:sz w:val="22"/>
          <w:szCs w:val="22"/>
          <w:lang w:val="en-US"/>
        </w:rPr>
        <w:br/>
      </w:r>
      <w:r w:rsidRPr="00481131">
        <w:rPr>
          <w:rFonts w:ascii="Helvetica" w:hAnsi="Helvetica" w:cs="Helvetica"/>
          <w:color w:val="000000"/>
          <w:sz w:val="22"/>
          <w:szCs w:val="22"/>
          <w:lang w:val="en-US"/>
        </w:rPr>
        <w:t>What does learning contribute?</w:t>
      </w:r>
    </w:p>
    <w:p w14:paraId="09B0A881" w14:textId="77777777" w:rsidR="00D0489D" w:rsidRPr="00D0489D" w:rsidRDefault="00D0489D" w:rsidP="00D0489D">
      <w:pPr>
        <w:pStyle w:val="Kop4"/>
        <w:shd w:val="clear" w:color="auto" w:fill="EAEAEA"/>
        <w:spacing w:before="0" w:after="165"/>
        <w:jc w:val="center"/>
        <w:rPr>
          <w:rFonts w:ascii="Helvetica" w:hAnsi="Helvetica" w:cs="Helvetica"/>
          <w:color w:val="000000"/>
          <w:sz w:val="30"/>
          <w:szCs w:val="30"/>
          <w:lang w:val="en-US"/>
        </w:rPr>
      </w:pPr>
      <w:r w:rsidRPr="00D0489D">
        <w:rPr>
          <w:rFonts w:ascii="Helvetica" w:hAnsi="Helvetica" w:cs="Helvetica"/>
          <w:color w:val="000000"/>
          <w:sz w:val="30"/>
          <w:szCs w:val="30"/>
          <w:lang w:val="en-US"/>
        </w:rPr>
        <w:t xml:space="preserve">Risky play at the district of </w:t>
      </w:r>
      <w:proofErr w:type="spellStart"/>
      <w:r w:rsidRPr="00D0489D">
        <w:rPr>
          <w:rFonts w:ascii="Helvetica" w:hAnsi="Helvetica" w:cs="Helvetica"/>
          <w:color w:val="000000"/>
          <w:sz w:val="30"/>
          <w:szCs w:val="30"/>
          <w:lang w:val="en-US"/>
        </w:rPr>
        <w:t>Sonnenborgh</w:t>
      </w:r>
      <w:proofErr w:type="spellEnd"/>
    </w:p>
    <w:p w14:paraId="034E261C" w14:textId="77777777" w:rsidR="00200CED" w:rsidRPr="00200CED" w:rsidRDefault="00200CED" w:rsidP="00200CED">
      <w:pPr>
        <w:pStyle w:val="Normaalweb"/>
        <w:spacing w:before="0" w:beforeAutospacing="0" w:after="165" w:afterAutospacing="0"/>
        <w:rPr>
          <w:rFonts w:ascii="Helvetica" w:hAnsi="Helvetica" w:cs="Helvetica"/>
          <w:color w:val="000000"/>
          <w:sz w:val="22"/>
          <w:szCs w:val="22"/>
          <w:lang w:val="en-US"/>
        </w:rPr>
      </w:pPr>
      <w:r w:rsidRPr="00200CED">
        <w:rPr>
          <w:rFonts w:ascii="Helvetica" w:hAnsi="Helvetica" w:cs="Helvetica"/>
          <w:color w:val="000000"/>
          <w:sz w:val="22"/>
          <w:szCs w:val="22"/>
          <w:lang w:val="en-US"/>
        </w:rPr>
        <w:t xml:space="preserve">Discover the district of </w:t>
      </w:r>
      <w:proofErr w:type="spellStart"/>
      <w:r w:rsidRPr="00200CED">
        <w:rPr>
          <w:rFonts w:ascii="Helvetica" w:hAnsi="Helvetica" w:cs="Helvetica"/>
          <w:color w:val="000000"/>
          <w:sz w:val="22"/>
          <w:szCs w:val="22"/>
          <w:lang w:val="en-US"/>
        </w:rPr>
        <w:t>Sonnenborgh</w:t>
      </w:r>
      <w:proofErr w:type="spellEnd"/>
      <w:r w:rsidRPr="00200CED">
        <w:rPr>
          <w:rFonts w:ascii="Helvetica" w:hAnsi="Helvetica" w:cs="Helvetica"/>
          <w:color w:val="000000"/>
          <w:sz w:val="22"/>
          <w:szCs w:val="22"/>
          <w:lang w:val="en-US"/>
        </w:rPr>
        <w:t xml:space="preserve"> and send in pictures, text, video or audio highlighting sites that offer opportunities for risky play.</w:t>
      </w:r>
    </w:p>
    <w:p w14:paraId="4180BFE2" w14:textId="77777777" w:rsidR="00200CED" w:rsidRPr="00200CED" w:rsidRDefault="00200CED" w:rsidP="00685F89">
      <w:pPr>
        <w:pStyle w:val="Normaalweb"/>
        <w:spacing w:before="0" w:beforeAutospacing="0" w:after="165" w:afterAutospacing="0"/>
        <w:rPr>
          <w:rFonts w:ascii="Helvetica" w:hAnsi="Helvetica" w:cs="Helvetica"/>
          <w:color w:val="000000"/>
          <w:sz w:val="22"/>
          <w:szCs w:val="22"/>
          <w:lang w:val="en-US"/>
        </w:rPr>
      </w:pPr>
    </w:p>
    <w:p w14:paraId="5EF22FD2" w14:textId="5F385BB6" w:rsidR="00030C54" w:rsidRDefault="00685F89" w:rsidP="00685F89">
      <w:pPr>
        <w:pStyle w:val="Normaalweb"/>
        <w:spacing w:before="0" w:beforeAutospacing="0" w:after="165" w:afterAutospacing="0"/>
        <w:rPr>
          <w:rFonts w:ascii="Helvetica" w:hAnsi="Helvetica" w:cs="Helvetica"/>
          <w:color w:val="000000"/>
          <w:sz w:val="22"/>
          <w:szCs w:val="22"/>
          <w:lang w:val="en-US"/>
        </w:rPr>
      </w:pPr>
      <w:r w:rsidRPr="00200CED">
        <w:rPr>
          <w:rFonts w:ascii="Helvetica" w:hAnsi="Helvetica" w:cs="Helvetica"/>
          <w:b/>
          <w:bCs/>
          <w:color w:val="000000"/>
          <w:sz w:val="22"/>
          <w:szCs w:val="22"/>
          <w:lang w:val="en-US"/>
        </w:rPr>
        <w:t>Play with Heights</w:t>
      </w:r>
      <w:r w:rsidRPr="00200CED">
        <w:rPr>
          <w:rFonts w:ascii="Helvetica" w:hAnsi="Helvetica" w:cs="Helvetica"/>
          <w:color w:val="000000"/>
          <w:sz w:val="22"/>
          <w:szCs w:val="22"/>
          <w:lang w:val="en-US"/>
        </w:rPr>
        <w:t>: Look for opportunities for children to climb trees, scramble up rocks, or explore elevated structures like climbing frames or play towers. </w:t>
      </w:r>
      <w:r w:rsidRPr="00200CED">
        <w:rPr>
          <w:rFonts w:ascii="Helvetica" w:hAnsi="Helvetica" w:cs="Helvetica"/>
          <w:color w:val="000000"/>
          <w:sz w:val="22"/>
          <w:szCs w:val="22"/>
          <w:lang w:val="en-US"/>
        </w:rPr>
        <w:br/>
      </w:r>
      <w:r w:rsidRPr="00200CED">
        <w:rPr>
          <w:rFonts w:ascii="Helvetica" w:hAnsi="Helvetica" w:cs="Helvetica"/>
          <w:b/>
          <w:bCs/>
          <w:color w:val="000000"/>
          <w:sz w:val="22"/>
          <w:szCs w:val="22"/>
          <w:lang w:val="en-US"/>
        </w:rPr>
        <w:t>Play at High Speeds</w:t>
      </w:r>
      <w:r w:rsidRPr="00200CED">
        <w:rPr>
          <w:rFonts w:ascii="Helvetica" w:hAnsi="Helvetica" w:cs="Helvetica"/>
          <w:color w:val="000000"/>
          <w:sz w:val="22"/>
          <w:szCs w:val="22"/>
          <w:lang w:val="en-US"/>
        </w:rPr>
        <w:t>: Identify areas where children can engage in activities that involve speed.</w:t>
      </w:r>
      <w:r w:rsidRPr="00200CED">
        <w:rPr>
          <w:rFonts w:ascii="Helvetica" w:hAnsi="Helvetica" w:cs="Helvetica"/>
          <w:color w:val="000000"/>
          <w:sz w:val="22"/>
          <w:szCs w:val="22"/>
          <w:lang w:val="en-US"/>
        </w:rPr>
        <w:br/>
      </w:r>
      <w:r w:rsidRPr="00200CED">
        <w:rPr>
          <w:rFonts w:ascii="Helvetica" w:hAnsi="Helvetica" w:cs="Helvetica"/>
          <w:b/>
          <w:bCs/>
          <w:color w:val="000000"/>
          <w:sz w:val="22"/>
          <w:szCs w:val="22"/>
          <w:lang w:val="en-US"/>
        </w:rPr>
        <w:t>Play with Tools</w:t>
      </w:r>
      <w:r w:rsidRPr="00200CED">
        <w:rPr>
          <w:rFonts w:ascii="Helvetica" w:hAnsi="Helvetica" w:cs="Helvetica"/>
          <w:color w:val="000000"/>
          <w:sz w:val="22"/>
          <w:szCs w:val="22"/>
          <w:lang w:val="en-US"/>
        </w:rPr>
        <w:t>: Find spaces where children can use tools or equipment, s</w:t>
      </w:r>
      <w:r w:rsidRPr="00200CED">
        <w:rPr>
          <w:rFonts w:ascii="Helvetica" w:hAnsi="Helvetica" w:cs="Helvetica"/>
          <w:color w:val="000000"/>
          <w:sz w:val="22"/>
          <w:szCs w:val="22"/>
          <w:lang w:val="en-US"/>
        </w:rPr>
        <w:br/>
      </w:r>
      <w:r w:rsidRPr="00200CED">
        <w:rPr>
          <w:rFonts w:ascii="Helvetica" w:hAnsi="Helvetica" w:cs="Helvetica"/>
          <w:b/>
          <w:bCs/>
          <w:color w:val="000000"/>
          <w:sz w:val="22"/>
          <w:szCs w:val="22"/>
          <w:lang w:val="en-US"/>
        </w:rPr>
        <w:t>Play Near Elements</w:t>
      </w:r>
      <w:r w:rsidRPr="00200CED">
        <w:rPr>
          <w:rFonts w:ascii="Helvetica" w:hAnsi="Helvetica" w:cs="Helvetica"/>
          <w:color w:val="000000"/>
          <w:sz w:val="22"/>
          <w:szCs w:val="22"/>
          <w:lang w:val="en-US"/>
        </w:rPr>
        <w:t>: Seek out environments where children can interact with natural elements like water, sand, or mud.</w:t>
      </w:r>
      <w:r w:rsidRPr="00200CED">
        <w:rPr>
          <w:rFonts w:ascii="Helvetica" w:hAnsi="Helvetica" w:cs="Helvetica"/>
          <w:color w:val="000000"/>
          <w:sz w:val="22"/>
          <w:szCs w:val="22"/>
          <w:lang w:val="en-US"/>
        </w:rPr>
        <w:br/>
      </w:r>
      <w:r w:rsidRPr="00200CED">
        <w:rPr>
          <w:rFonts w:ascii="Helvetica" w:hAnsi="Helvetica" w:cs="Helvetica"/>
          <w:b/>
          <w:bCs/>
          <w:color w:val="000000"/>
          <w:sz w:val="22"/>
          <w:szCs w:val="22"/>
          <w:lang w:val="en-US"/>
        </w:rPr>
        <w:t>Play with a Chance of Getting Lost</w:t>
      </w:r>
      <w:r w:rsidRPr="00200CED">
        <w:rPr>
          <w:rFonts w:ascii="Helvetica" w:hAnsi="Helvetica" w:cs="Helvetica"/>
          <w:color w:val="000000"/>
          <w:sz w:val="22"/>
          <w:szCs w:val="22"/>
          <w:lang w:val="en-US"/>
        </w:rPr>
        <w:t>: Explore areas that provide opportunities for children to navigate and explore independently.</w:t>
      </w:r>
      <w:r w:rsidRPr="00200CED">
        <w:rPr>
          <w:rFonts w:ascii="Helvetica" w:hAnsi="Helvetica" w:cs="Helvetica"/>
          <w:color w:val="000000"/>
          <w:sz w:val="22"/>
          <w:szCs w:val="22"/>
          <w:lang w:val="en-US"/>
        </w:rPr>
        <w:br/>
      </w:r>
      <w:r w:rsidRPr="00200CED">
        <w:rPr>
          <w:rFonts w:ascii="Helvetica" w:hAnsi="Helvetica" w:cs="Helvetica"/>
          <w:b/>
          <w:bCs/>
          <w:color w:val="000000"/>
          <w:sz w:val="22"/>
          <w:szCs w:val="22"/>
          <w:lang w:val="en-US"/>
        </w:rPr>
        <w:t>Rough-and-Tumble Play</w:t>
      </w:r>
      <w:r w:rsidRPr="00200CED">
        <w:rPr>
          <w:rFonts w:ascii="Helvetica" w:hAnsi="Helvetica" w:cs="Helvetica"/>
          <w:color w:val="000000"/>
          <w:sz w:val="22"/>
          <w:szCs w:val="22"/>
          <w:lang w:val="en-US"/>
        </w:rPr>
        <w:t>: Identify spaces where children can engage in physical play that involves wrestling, chasing, or playful fighting. </w:t>
      </w:r>
    </w:p>
    <w:p w14:paraId="5000EB7E" w14:textId="77777777" w:rsidR="00A35340" w:rsidRDefault="00A35340" w:rsidP="00685F89">
      <w:pPr>
        <w:pStyle w:val="Normaalweb"/>
        <w:spacing w:before="0" w:beforeAutospacing="0" w:after="165" w:afterAutospacing="0"/>
        <w:rPr>
          <w:rFonts w:ascii="Helvetica" w:hAnsi="Helvetica" w:cs="Helvetica"/>
          <w:color w:val="000000"/>
          <w:sz w:val="22"/>
          <w:szCs w:val="22"/>
          <w:lang w:val="en-US"/>
        </w:rPr>
      </w:pPr>
    </w:p>
    <w:p w14:paraId="10233BFF" w14:textId="4428037D" w:rsidR="00030C54" w:rsidRDefault="00030C54">
      <w:pPr>
        <w:rPr>
          <w:rFonts w:ascii="Helvetica" w:eastAsia="Times New Roman" w:hAnsi="Helvetica" w:cs="Helvetica"/>
          <w:color w:val="000000"/>
          <w:kern w:val="0"/>
          <w:lang w:val="en-US" w:eastAsia="nl-NL"/>
          <w14:ligatures w14:val="none"/>
        </w:rPr>
      </w:pPr>
    </w:p>
    <w:p w14:paraId="27B11856" w14:textId="7F967791" w:rsidR="00200D4E" w:rsidRPr="003628D0" w:rsidRDefault="0091418C" w:rsidP="00200D4E">
      <w:pPr>
        <w:pStyle w:val="Kop4"/>
        <w:shd w:val="clear" w:color="auto" w:fill="EAEAEA"/>
        <w:spacing w:before="0" w:after="165"/>
        <w:jc w:val="center"/>
        <w:rPr>
          <w:rFonts w:ascii="Helvetica" w:hAnsi="Helvetica" w:cs="Helvetica"/>
          <w:color w:val="000000"/>
          <w:sz w:val="30"/>
          <w:szCs w:val="30"/>
          <w:lang w:val="en-US"/>
        </w:rPr>
      </w:pPr>
      <w:r>
        <w:rPr>
          <w:rFonts w:ascii="Helvetica" w:hAnsi="Helvetica" w:cs="Helvetica"/>
          <w:color w:val="000000"/>
          <w:sz w:val="30"/>
          <w:szCs w:val="30"/>
          <w:lang w:val="en-US"/>
        </w:rPr>
        <w:t>Go to d</w:t>
      </w:r>
      <w:r w:rsidR="00200D4E" w:rsidRPr="003628D0">
        <w:rPr>
          <w:rFonts w:ascii="Helvetica" w:hAnsi="Helvetica" w:cs="Helvetica"/>
          <w:color w:val="000000"/>
          <w:sz w:val="30"/>
          <w:szCs w:val="30"/>
          <w:lang w:val="en-US"/>
        </w:rPr>
        <w:t>istrict of Bilgaard</w:t>
      </w:r>
    </w:p>
    <w:p w14:paraId="1E1D259B" w14:textId="77777777" w:rsidR="00DC27B0" w:rsidRDefault="00DC27B0" w:rsidP="00685F89">
      <w:pPr>
        <w:pStyle w:val="Normaalweb"/>
        <w:spacing w:before="0" w:beforeAutospacing="0" w:after="165" w:afterAutospacing="0"/>
        <w:rPr>
          <w:rFonts w:ascii="Helvetica" w:hAnsi="Helvetica" w:cs="Helvetica"/>
          <w:color w:val="000000"/>
          <w:sz w:val="22"/>
          <w:szCs w:val="22"/>
          <w:lang w:val="en-US"/>
        </w:rPr>
      </w:pPr>
    </w:p>
    <w:p w14:paraId="7AEDE8F7" w14:textId="4E1A9E63" w:rsidR="003628D0" w:rsidRPr="003628D0" w:rsidRDefault="003628D0" w:rsidP="003628D0">
      <w:pPr>
        <w:pStyle w:val="Normaalweb"/>
        <w:spacing w:before="0" w:beforeAutospacing="0" w:after="165" w:afterAutospacing="0"/>
        <w:rPr>
          <w:rFonts w:ascii="Helvetica" w:hAnsi="Helvetica" w:cs="Helvetica"/>
          <w:color w:val="000000"/>
          <w:lang w:val="en-US"/>
        </w:rPr>
      </w:pPr>
      <w:r>
        <w:rPr>
          <w:rFonts w:ascii="Helvetica" w:hAnsi="Helvetica" w:cs="Helvetica"/>
          <w:noProof/>
          <w:color w:val="000000"/>
        </w:rPr>
        <w:drawing>
          <wp:inline distT="0" distB="0" distL="0" distR="0" wp14:anchorId="4931148B" wp14:editId="0B7DE83B">
            <wp:extent cx="3220428" cy="3213328"/>
            <wp:effectExtent l="0" t="0" r="0" b="6350"/>
            <wp:docPr id="1573948508" name="Afbeelding 2" descr="Afbeelding met tekst, schermopname, diagram, numme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948508" name="Afbeelding 2" descr="Afbeelding met tekst, schermopname, diagram, nummer&#10;&#10;Automatisch gegenereerde beschrijvi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37488" cy="3230350"/>
                    </a:xfrm>
                    <a:prstGeom prst="rect">
                      <a:avLst/>
                    </a:prstGeom>
                    <a:noFill/>
                    <a:ln>
                      <a:noFill/>
                    </a:ln>
                  </pic:spPr>
                </pic:pic>
              </a:graphicData>
            </a:graphic>
          </wp:inline>
        </w:drawing>
      </w:r>
      <w:r w:rsidRPr="003628D0">
        <w:rPr>
          <w:rFonts w:ascii="Helvetica" w:hAnsi="Helvetica" w:cs="Helvetica"/>
          <w:color w:val="000000"/>
          <w:lang w:val="en-US"/>
        </w:rPr>
        <w:br/>
        <w:t> </w:t>
      </w:r>
    </w:p>
    <w:p w14:paraId="140F4F15" w14:textId="77777777" w:rsidR="003628D0" w:rsidRPr="003628D0" w:rsidRDefault="003628D0" w:rsidP="003628D0">
      <w:pPr>
        <w:pStyle w:val="Normaalweb"/>
        <w:spacing w:before="0" w:beforeAutospacing="0" w:after="165" w:afterAutospacing="0"/>
        <w:rPr>
          <w:rFonts w:ascii="Helvetica" w:hAnsi="Helvetica" w:cs="Helvetica"/>
          <w:color w:val="000000"/>
          <w:lang w:val="en-US"/>
        </w:rPr>
      </w:pPr>
      <w:r w:rsidRPr="003628D0">
        <w:rPr>
          <w:rFonts w:ascii="Helvetica" w:hAnsi="Helvetica" w:cs="Helvetica"/>
          <w:color w:val="000000"/>
          <w:lang w:val="en-US"/>
        </w:rPr>
        <w:t>Send in your answers to the questions:</w:t>
      </w:r>
    </w:p>
    <w:p w14:paraId="2A599C24" w14:textId="77777777" w:rsidR="003628D0" w:rsidRPr="00517133" w:rsidRDefault="003628D0" w:rsidP="003628D0">
      <w:pPr>
        <w:pStyle w:val="Normaalweb"/>
        <w:spacing w:before="0" w:beforeAutospacing="0" w:after="165" w:afterAutospacing="0"/>
        <w:rPr>
          <w:rFonts w:ascii="Helvetica" w:hAnsi="Helvetica" w:cs="Helvetica"/>
          <w:b/>
          <w:bCs/>
          <w:color w:val="000000"/>
          <w:lang w:val="en-US"/>
        </w:rPr>
      </w:pPr>
      <w:r w:rsidRPr="00517133">
        <w:rPr>
          <w:rFonts w:ascii="Helvetica" w:hAnsi="Helvetica" w:cs="Helvetica"/>
          <w:b/>
          <w:bCs/>
          <w:color w:val="000000"/>
          <w:lang w:val="en-US"/>
        </w:rPr>
        <w:t>What if this part of the city would be the school?</w:t>
      </w:r>
    </w:p>
    <w:p w14:paraId="4AC7DDCE" w14:textId="77777777" w:rsidR="003628D0" w:rsidRPr="00481131" w:rsidRDefault="003628D0" w:rsidP="003628D0">
      <w:pPr>
        <w:pStyle w:val="Normaalweb"/>
        <w:spacing w:before="0" w:beforeAutospacing="0" w:after="165" w:afterAutospacing="0"/>
        <w:rPr>
          <w:rFonts w:ascii="Helvetica" w:hAnsi="Helvetica" w:cs="Helvetica"/>
          <w:color w:val="000000"/>
          <w:lang w:val="en-US"/>
        </w:rPr>
      </w:pPr>
      <w:r w:rsidRPr="003628D0">
        <w:rPr>
          <w:rFonts w:ascii="Helvetica" w:hAnsi="Helvetica" w:cs="Helvetica"/>
          <w:color w:val="000000"/>
          <w:lang w:val="en-US"/>
        </w:rPr>
        <w:t>Who would be the teacher then?</w:t>
      </w:r>
      <w:r w:rsidRPr="003628D0">
        <w:rPr>
          <w:rFonts w:ascii="Helvetica" w:hAnsi="Helvetica" w:cs="Helvetica"/>
          <w:color w:val="000000"/>
          <w:lang w:val="en-US"/>
        </w:rPr>
        <w:br/>
        <w:t>What is the classroom like?</w:t>
      </w:r>
      <w:r w:rsidRPr="003628D0">
        <w:rPr>
          <w:rFonts w:ascii="Helvetica" w:hAnsi="Helvetica" w:cs="Helvetica"/>
          <w:color w:val="000000"/>
          <w:lang w:val="en-US"/>
        </w:rPr>
        <w:br/>
        <w:t>What do you use as teaching materials?</w:t>
      </w:r>
      <w:r w:rsidRPr="003628D0">
        <w:rPr>
          <w:rFonts w:ascii="Helvetica" w:hAnsi="Helvetica" w:cs="Helvetica"/>
          <w:color w:val="000000"/>
          <w:lang w:val="en-US"/>
        </w:rPr>
        <w:br/>
      </w:r>
      <w:r w:rsidRPr="00481131">
        <w:rPr>
          <w:rFonts w:ascii="Helvetica" w:hAnsi="Helvetica" w:cs="Helvetica"/>
          <w:color w:val="000000"/>
          <w:lang w:val="en-US"/>
        </w:rPr>
        <w:t>What does learning contribute?</w:t>
      </w:r>
    </w:p>
    <w:p w14:paraId="25FF6AC5" w14:textId="77777777" w:rsidR="004C4678" w:rsidRPr="004C4678" w:rsidRDefault="004C4678" w:rsidP="004C4678">
      <w:pPr>
        <w:pStyle w:val="Kop4"/>
        <w:shd w:val="clear" w:color="auto" w:fill="EAEAEA"/>
        <w:spacing w:before="0" w:after="165"/>
        <w:jc w:val="center"/>
        <w:rPr>
          <w:rFonts w:ascii="Helvetica" w:hAnsi="Helvetica" w:cs="Helvetica"/>
          <w:color w:val="000000"/>
          <w:sz w:val="30"/>
          <w:szCs w:val="30"/>
          <w:lang w:val="en-US"/>
        </w:rPr>
      </w:pPr>
      <w:r w:rsidRPr="004C4678">
        <w:rPr>
          <w:rFonts w:ascii="Helvetica" w:hAnsi="Helvetica" w:cs="Helvetica"/>
          <w:color w:val="000000"/>
          <w:sz w:val="30"/>
          <w:szCs w:val="30"/>
          <w:lang w:val="en-US"/>
        </w:rPr>
        <w:t>Risky play at the district of Bilgaard</w:t>
      </w:r>
    </w:p>
    <w:p w14:paraId="37A4B6CC" w14:textId="77777777" w:rsidR="00481131" w:rsidRPr="00481131" w:rsidRDefault="00481131" w:rsidP="00481131">
      <w:pPr>
        <w:pStyle w:val="Normaalweb"/>
        <w:spacing w:before="0" w:beforeAutospacing="0" w:after="165" w:afterAutospacing="0"/>
        <w:rPr>
          <w:rFonts w:ascii="Helvetica" w:hAnsi="Helvetica" w:cs="Helvetica"/>
          <w:color w:val="000000"/>
          <w:lang w:val="en-US"/>
        </w:rPr>
      </w:pPr>
      <w:r w:rsidRPr="00481131">
        <w:rPr>
          <w:rFonts w:ascii="Helvetica" w:hAnsi="Helvetica" w:cs="Helvetica"/>
          <w:color w:val="000000"/>
          <w:lang w:val="en-US"/>
        </w:rPr>
        <w:t>Discover the district of Bilgaard and send in pictures, text, video or audio highlighting sites that offer opportunities for risky play.</w:t>
      </w:r>
    </w:p>
    <w:p w14:paraId="7CE6AAD9" w14:textId="43498302" w:rsidR="00481131" w:rsidRPr="00481131" w:rsidRDefault="00481131" w:rsidP="00481131">
      <w:pPr>
        <w:pStyle w:val="Normaalweb"/>
        <w:spacing w:before="0" w:beforeAutospacing="0" w:after="165" w:afterAutospacing="0"/>
        <w:rPr>
          <w:rFonts w:ascii="Helvetica" w:hAnsi="Helvetica" w:cs="Helvetica"/>
          <w:color w:val="000000"/>
          <w:lang w:val="en-US"/>
        </w:rPr>
      </w:pPr>
      <w:r w:rsidRPr="00481131">
        <w:rPr>
          <w:rStyle w:val="Zwaar"/>
          <w:rFonts w:ascii="Helvetica" w:hAnsi="Helvetica" w:cs="Helvetica"/>
          <w:color w:val="000000"/>
          <w:lang w:val="en-US"/>
        </w:rPr>
        <w:t>Elements of risky play</w:t>
      </w:r>
    </w:p>
    <w:p w14:paraId="123A52A5" w14:textId="7AAE4AF1" w:rsidR="00890DDF" w:rsidRPr="00890DDF" w:rsidRDefault="00481131" w:rsidP="00481131">
      <w:pPr>
        <w:pStyle w:val="Normaalweb"/>
        <w:spacing w:before="0" w:beforeAutospacing="0" w:after="165" w:afterAutospacing="0"/>
        <w:rPr>
          <w:lang w:val="en-US"/>
        </w:rPr>
      </w:pPr>
      <w:r w:rsidRPr="00481131">
        <w:rPr>
          <w:rStyle w:val="Zwaar"/>
          <w:rFonts w:ascii="Helvetica" w:hAnsi="Helvetica" w:cs="Helvetica"/>
          <w:color w:val="000000"/>
          <w:lang w:val="en-US"/>
        </w:rPr>
        <w:t>Play with Heights</w:t>
      </w:r>
      <w:r w:rsidRPr="00481131">
        <w:rPr>
          <w:rFonts w:ascii="Helvetica" w:hAnsi="Helvetica" w:cs="Helvetica"/>
          <w:color w:val="000000"/>
          <w:lang w:val="en-US"/>
        </w:rPr>
        <w:t>: Look for opportunities for children to climb trees, scramble up rocks, or explore elevated structures like climbing frames or play towers. </w:t>
      </w:r>
      <w:r w:rsidRPr="00481131">
        <w:rPr>
          <w:rFonts w:ascii="Helvetica" w:hAnsi="Helvetica" w:cs="Helvetica"/>
          <w:color w:val="000000"/>
          <w:lang w:val="en-US"/>
        </w:rPr>
        <w:br/>
      </w:r>
      <w:r w:rsidRPr="00481131">
        <w:rPr>
          <w:rStyle w:val="Zwaar"/>
          <w:rFonts w:ascii="Helvetica" w:hAnsi="Helvetica" w:cs="Helvetica"/>
          <w:color w:val="000000"/>
          <w:lang w:val="en-US"/>
        </w:rPr>
        <w:t>Play at High Speeds</w:t>
      </w:r>
      <w:r w:rsidRPr="00481131">
        <w:rPr>
          <w:rFonts w:ascii="Helvetica" w:hAnsi="Helvetica" w:cs="Helvetica"/>
          <w:color w:val="000000"/>
          <w:lang w:val="en-US"/>
        </w:rPr>
        <w:t>: Identify areas where children can engage in activities that involve speed.</w:t>
      </w:r>
      <w:r w:rsidRPr="00481131">
        <w:rPr>
          <w:rFonts w:ascii="Helvetica" w:hAnsi="Helvetica" w:cs="Helvetica"/>
          <w:color w:val="000000"/>
          <w:lang w:val="en-US"/>
        </w:rPr>
        <w:br/>
      </w:r>
      <w:r w:rsidRPr="00481131">
        <w:rPr>
          <w:rStyle w:val="Zwaar"/>
          <w:rFonts w:ascii="Helvetica" w:hAnsi="Helvetica" w:cs="Helvetica"/>
          <w:color w:val="000000"/>
          <w:lang w:val="en-US"/>
        </w:rPr>
        <w:t>Play with Tools:</w:t>
      </w:r>
      <w:r w:rsidRPr="00481131">
        <w:rPr>
          <w:rFonts w:ascii="Helvetica" w:hAnsi="Helvetica" w:cs="Helvetica"/>
          <w:color w:val="000000"/>
          <w:lang w:val="en-US"/>
        </w:rPr>
        <w:t> Find spaces where children can use tools or equipment, s</w:t>
      </w:r>
      <w:r w:rsidRPr="00481131">
        <w:rPr>
          <w:rFonts w:ascii="Helvetica" w:hAnsi="Helvetica" w:cs="Helvetica"/>
          <w:color w:val="000000"/>
          <w:lang w:val="en-US"/>
        </w:rPr>
        <w:br/>
      </w:r>
      <w:r w:rsidRPr="00481131">
        <w:rPr>
          <w:rStyle w:val="Zwaar"/>
          <w:rFonts w:ascii="Helvetica" w:hAnsi="Helvetica" w:cs="Helvetica"/>
          <w:color w:val="000000"/>
          <w:lang w:val="en-US"/>
        </w:rPr>
        <w:t>Play Near Elements</w:t>
      </w:r>
      <w:r w:rsidRPr="00481131">
        <w:rPr>
          <w:rFonts w:ascii="Helvetica" w:hAnsi="Helvetica" w:cs="Helvetica"/>
          <w:color w:val="000000"/>
          <w:lang w:val="en-US"/>
        </w:rPr>
        <w:t>: Seek out environments where children can interact with natural elements like water, sand, or mud.</w:t>
      </w:r>
      <w:r w:rsidRPr="00481131">
        <w:rPr>
          <w:rFonts w:ascii="Helvetica" w:hAnsi="Helvetica" w:cs="Helvetica"/>
          <w:color w:val="000000"/>
          <w:lang w:val="en-US"/>
        </w:rPr>
        <w:br/>
      </w:r>
      <w:r w:rsidRPr="00481131">
        <w:rPr>
          <w:rStyle w:val="Zwaar"/>
          <w:rFonts w:ascii="Helvetica" w:hAnsi="Helvetica" w:cs="Helvetica"/>
          <w:color w:val="000000"/>
          <w:lang w:val="en-US"/>
        </w:rPr>
        <w:t>Play with a Chance of Getting Lost</w:t>
      </w:r>
      <w:r w:rsidRPr="00481131">
        <w:rPr>
          <w:rFonts w:ascii="Helvetica" w:hAnsi="Helvetica" w:cs="Helvetica"/>
          <w:color w:val="000000"/>
          <w:lang w:val="en-US"/>
        </w:rPr>
        <w:t>: Explore areas that provide opportunities for children to navigate and explore independently.</w:t>
      </w:r>
      <w:r w:rsidRPr="00481131">
        <w:rPr>
          <w:rFonts w:ascii="Helvetica" w:hAnsi="Helvetica" w:cs="Helvetica"/>
          <w:color w:val="000000"/>
          <w:lang w:val="en-US"/>
        </w:rPr>
        <w:br/>
      </w:r>
      <w:r w:rsidRPr="00481131">
        <w:rPr>
          <w:rStyle w:val="Zwaar"/>
          <w:rFonts w:ascii="Helvetica" w:hAnsi="Helvetica" w:cs="Helvetica"/>
          <w:color w:val="000000"/>
          <w:lang w:val="en-US"/>
        </w:rPr>
        <w:t>Rough-and-Tumble Play:</w:t>
      </w:r>
      <w:r w:rsidRPr="00481131">
        <w:rPr>
          <w:rFonts w:ascii="Helvetica" w:hAnsi="Helvetica" w:cs="Helvetica"/>
          <w:color w:val="000000"/>
          <w:lang w:val="en-US"/>
        </w:rPr>
        <w:t> Identify spaces where children can engage in physical play that involves wrestling, chasing, or playful fighting. </w:t>
      </w:r>
    </w:p>
    <w:sectPr w:rsidR="00890DDF" w:rsidRPr="00890D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AFF" w:usb1="5000785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DDF"/>
    <w:rsid w:val="00030C54"/>
    <w:rsid w:val="00200CED"/>
    <w:rsid w:val="00200D4E"/>
    <w:rsid w:val="00334B57"/>
    <w:rsid w:val="00342725"/>
    <w:rsid w:val="00351D6B"/>
    <w:rsid w:val="003628D0"/>
    <w:rsid w:val="0043302C"/>
    <w:rsid w:val="00481131"/>
    <w:rsid w:val="004C4678"/>
    <w:rsid w:val="00517133"/>
    <w:rsid w:val="005B35E3"/>
    <w:rsid w:val="006144A6"/>
    <w:rsid w:val="00685F89"/>
    <w:rsid w:val="00704377"/>
    <w:rsid w:val="0072749E"/>
    <w:rsid w:val="00800872"/>
    <w:rsid w:val="00890DDF"/>
    <w:rsid w:val="0091418C"/>
    <w:rsid w:val="009F3DB3"/>
    <w:rsid w:val="00A119D8"/>
    <w:rsid w:val="00A35340"/>
    <w:rsid w:val="00BD5786"/>
    <w:rsid w:val="00BF4E76"/>
    <w:rsid w:val="00C06108"/>
    <w:rsid w:val="00D0489D"/>
    <w:rsid w:val="00DC27B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6C8C6"/>
  <w15:chartTrackingRefBased/>
  <w15:docId w15:val="{A50131AE-9E51-45F4-8B27-C8E2FC8D2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3">
    <w:name w:val="heading 3"/>
    <w:basedOn w:val="Standaard"/>
    <w:link w:val="Kop3Char"/>
    <w:uiPriority w:val="9"/>
    <w:qFormat/>
    <w:rsid w:val="00890DDF"/>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nl-NL"/>
      <w14:ligatures w14:val="none"/>
    </w:rPr>
  </w:style>
  <w:style w:type="paragraph" w:styleId="Kop4">
    <w:name w:val="heading 4"/>
    <w:basedOn w:val="Standaard"/>
    <w:next w:val="Standaard"/>
    <w:link w:val="Kop4Char"/>
    <w:uiPriority w:val="9"/>
    <w:semiHidden/>
    <w:unhideWhenUsed/>
    <w:qFormat/>
    <w:rsid w:val="00890DD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uiPriority w:val="9"/>
    <w:rsid w:val="00890DDF"/>
    <w:rPr>
      <w:rFonts w:ascii="Times New Roman" w:eastAsia="Times New Roman" w:hAnsi="Times New Roman" w:cs="Times New Roman"/>
      <w:b/>
      <w:bCs/>
      <w:kern w:val="0"/>
      <w:sz w:val="27"/>
      <w:szCs w:val="27"/>
      <w:lang w:eastAsia="nl-NL"/>
      <w14:ligatures w14:val="none"/>
    </w:rPr>
  </w:style>
  <w:style w:type="paragraph" w:styleId="Normaalweb">
    <w:name w:val="Normal (Web)"/>
    <w:basedOn w:val="Standaard"/>
    <w:uiPriority w:val="99"/>
    <w:unhideWhenUsed/>
    <w:rsid w:val="00890DDF"/>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Zwaar">
    <w:name w:val="Strong"/>
    <w:basedOn w:val="Standaardalinea-lettertype"/>
    <w:uiPriority w:val="22"/>
    <w:qFormat/>
    <w:rsid w:val="00890DDF"/>
    <w:rPr>
      <w:b/>
      <w:bCs/>
    </w:rPr>
  </w:style>
  <w:style w:type="character" w:customStyle="1" w:styleId="Kop4Char">
    <w:name w:val="Kop 4 Char"/>
    <w:basedOn w:val="Standaardalinea-lettertype"/>
    <w:link w:val="Kop4"/>
    <w:uiPriority w:val="9"/>
    <w:semiHidden/>
    <w:rsid w:val="00890DDF"/>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767018">
      <w:bodyDiv w:val="1"/>
      <w:marLeft w:val="0"/>
      <w:marRight w:val="0"/>
      <w:marTop w:val="0"/>
      <w:marBottom w:val="0"/>
      <w:divBdr>
        <w:top w:val="none" w:sz="0" w:space="0" w:color="auto"/>
        <w:left w:val="none" w:sz="0" w:space="0" w:color="auto"/>
        <w:bottom w:val="none" w:sz="0" w:space="0" w:color="auto"/>
        <w:right w:val="none" w:sz="0" w:space="0" w:color="auto"/>
      </w:divBdr>
    </w:div>
    <w:div w:id="176501748">
      <w:bodyDiv w:val="1"/>
      <w:marLeft w:val="0"/>
      <w:marRight w:val="0"/>
      <w:marTop w:val="0"/>
      <w:marBottom w:val="0"/>
      <w:divBdr>
        <w:top w:val="none" w:sz="0" w:space="0" w:color="auto"/>
        <w:left w:val="none" w:sz="0" w:space="0" w:color="auto"/>
        <w:bottom w:val="none" w:sz="0" w:space="0" w:color="auto"/>
        <w:right w:val="none" w:sz="0" w:space="0" w:color="auto"/>
      </w:divBdr>
    </w:div>
    <w:div w:id="209803510">
      <w:bodyDiv w:val="1"/>
      <w:marLeft w:val="0"/>
      <w:marRight w:val="0"/>
      <w:marTop w:val="0"/>
      <w:marBottom w:val="0"/>
      <w:divBdr>
        <w:top w:val="none" w:sz="0" w:space="0" w:color="auto"/>
        <w:left w:val="none" w:sz="0" w:space="0" w:color="auto"/>
        <w:bottom w:val="none" w:sz="0" w:space="0" w:color="auto"/>
        <w:right w:val="none" w:sz="0" w:space="0" w:color="auto"/>
      </w:divBdr>
    </w:div>
    <w:div w:id="516768888">
      <w:bodyDiv w:val="1"/>
      <w:marLeft w:val="0"/>
      <w:marRight w:val="0"/>
      <w:marTop w:val="0"/>
      <w:marBottom w:val="0"/>
      <w:divBdr>
        <w:top w:val="none" w:sz="0" w:space="0" w:color="auto"/>
        <w:left w:val="none" w:sz="0" w:space="0" w:color="auto"/>
        <w:bottom w:val="none" w:sz="0" w:space="0" w:color="auto"/>
        <w:right w:val="none" w:sz="0" w:space="0" w:color="auto"/>
      </w:divBdr>
    </w:div>
    <w:div w:id="571349663">
      <w:bodyDiv w:val="1"/>
      <w:marLeft w:val="0"/>
      <w:marRight w:val="0"/>
      <w:marTop w:val="0"/>
      <w:marBottom w:val="0"/>
      <w:divBdr>
        <w:top w:val="none" w:sz="0" w:space="0" w:color="auto"/>
        <w:left w:val="none" w:sz="0" w:space="0" w:color="auto"/>
        <w:bottom w:val="none" w:sz="0" w:space="0" w:color="auto"/>
        <w:right w:val="none" w:sz="0" w:space="0" w:color="auto"/>
      </w:divBdr>
    </w:div>
    <w:div w:id="880215980">
      <w:bodyDiv w:val="1"/>
      <w:marLeft w:val="0"/>
      <w:marRight w:val="0"/>
      <w:marTop w:val="0"/>
      <w:marBottom w:val="0"/>
      <w:divBdr>
        <w:top w:val="none" w:sz="0" w:space="0" w:color="auto"/>
        <w:left w:val="none" w:sz="0" w:space="0" w:color="auto"/>
        <w:bottom w:val="none" w:sz="0" w:space="0" w:color="auto"/>
        <w:right w:val="none" w:sz="0" w:space="0" w:color="auto"/>
      </w:divBdr>
    </w:div>
    <w:div w:id="1107457600">
      <w:bodyDiv w:val="1"/>
      <w:marLeft w:val="0"/>
      <w:marRight w:val="0"/>
      <w:marTop w:val="0"/>
      <w:marBottom w:val="0"/>
      <w:divBdr>
        <w:top w:val="none" w:sz="0" w:space="0" w:color="auto"/>
        <w:left w:val="none" w:sz="0" w:space="0" w:color="auto"/>
        <w:bottom w:val="none" w:sz="0" w:space="0" w:color="auto"/>
        <w:right w:val="none" w:sz="0" w:space="0" w:color="auto"/>
      </w:divBdr>
    </w:div>
    <w:div w:id="1135559754">
      <w:bodyDiv w:val="1"/>
      <w:marLeft w:val="0"/>
      <w:marRight w:val="0"/>
      <w:marTop w:val="0"/>
      <w:marBottom w:val="0"/>
      <w:divBdr>
        <w:top w:val="none" w:sz="0" w:space="0" w:color="auto"/>
        <w:left w:val="none" w:sz="0" w:space="0" w:color="auto"/>
        <w:bottom w:val="none" w:sz="0" w:space="0" w:color="auto"/>
        <w:right w:val="none" w:sz="0" w:space="0" w:color="auto"/>
      </w:divBdr>
    </w:div>
    <w:div w:id="1194224380">
      <w:bodyDiv w:val="1"/>
      <w:marLeft w:val="0"/>
      <w:marRight w:val="0"/>
      <w:marTop w:val="0"/>
      <w:marBottom w:val="0"/>
      <w:divBdr>
        <w:top w:val="none" w:sz="0" w:space="0" w:color="auto"/>
        <w:left w:val="none" w:sz="0" w:space="0" w:color="auto"/>
        <w:bottom w:val="none" w:sz="0" w:space="0" w:color="auto"/>
        <w:right w:val="none" w:sz="0" w:space="0" w:color="auto"/>
      </w:divBdr>
    </w:div>
    <w:div w:id="1195652003">
      <w:bodyDiv w:val="1"/>
      <w:marLeft w:val="0"/>
      <w:marRight w:val="0"/>
      <w:marTop w:val="0"/>
      <w:marBottom w:val="0"/>
      <w:divBdr>
        <w:top w:val="none" w:sz="0" w:space="0" w:color="auto"/>
        <w:left w:val="none" w:sz="0" w:space="0" w:color="auto"/>
        <w:bottom w:val="none" w:sz="0" w:space="0" w:color="auto"/>
        <w:right w:val="none" w:sz="0" w:space="0" w:color="auto"/>
      </w:divBdr>
    </w:div>
    <w:div w:id="1212301304">
      <w:bodyDiv w:val="1"/>
      <w:marLeft w:val="0"/>
      <w:marRight w:val="0"/>
      <w:marTop w:val="0"/>
      <w:marBottom w:val="0"/>
      <w:divBdr>
        <w:top w:val="none" w:sz="0" w:space="0" w:color="auto"/>
        <w:left w:val="none" w:sz="0" w:space="0" w:color="auto"/>
        <w:bottom w:val="none" w:sz="0" w:space="0" w:color="auto"/>
        <w:right w:val="none" w:sz="0" w:space="0" w:color="auto"/>
      </w:divBdr>
    </w:div>
    <w:div w:id="1433816066">
      <w:bodyDiv w:val="1"/>
      <w:marLeft w:val="0"/>
      <w:marRight w:val="0"/>
      <w:marTop w:val="0"/>
      <w:marBottom w:val="0"/>
      <w:divBdr>
        <w:top w:val="none" w:sz="0" w:space="0" w:color="auto"/>
        <w:left w:val="none" w:sz="0" w:space="0" w:color="auto"/>
        <w:bottom w:val="none" w:sz="0" w:space="0" w:color="auto"/>
        <w:right w:val="none" w:sz="0" w:space="0" w:color="auto"/>
      </w:divBdr>
    </w:div>
    <w:div w:id="1444425365">
      <w:bodyDiv w:val="1"/>
      <w:marLeft w:val="0"/>
      <w:marRight w:val="0"/>
      <w:marTop w:val="0"/>
      <w:marBottom w:val="0"/>
      <w:divBdr>
        <w:top w:val="none" w:sz="0" w:space="0" w:color="auto"/>
        <w:left w:val="none" w:sz="0" w:space="0" w:color="auto"/>
        <w:bottom w:val="none" w:sz="0" w:space="0" w:color="auto"/>
        <w:right w:val="none" w:sz="0" w:space="0" w:color="auto"/>
      </w:divBdr>
    </w:div>
    <w:div w:id="1816482145">
      <w:bodyDiv w:val="1"/>
      <w:marLeft w:val="0"/>
      <w:marRight w:val="0"/>
      <w:marTop w:val="0"/>
      <w:marBottom w:val="0"/>
      <w:divBdr>
        <w:top w:val="none" w:sz="0" w:space="0" w:color="auto"/>
        <w:left w:val="none" w:sz="0" w:space="0" w:color="auto"/>
        <w:bottom w:val="none" w:sz="0" w:space="0" w:color="auto"/>
        <w:right w:val="none" w:sz="0" w:space="0" w:color="auto"/>
      </w:divBdr>
    </w:div>
    <w:div w:id="1952589585">
      <w:bodyDiv w:val="1"/>
      <w:marLeft w:val="0"/>
      <w:marRight w:val="0"/>
      <w:marTop w:val="0"/>
      <w:marBottom w:val="0"/>
      <w:divBdr>
        <w:top w:val="none" w:sz="0" w:space="0" w:color="auto"/>
        <w:left w:val="none" w:sz="0" w:space="0" w:color="auto"/>
        <w:bottom w:val="none" w:sz="0" w:space="0" w:color="auto"/>
        <w:right w:val="none" w:sz="0" w:space="0" w:color="auto"/>
      </w:divBdr>
    </w:div>
    <w:div w:id="2016492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5</Pages>
  <Words>1038</Words>
  <Characters>5710</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Hogeschool Leiden</Company>
  <LinksUpToDate>false</LinksUpToDate>
  <CharactersWithSpaces>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Veltman, Marytske</dc:creator>
  <cp:keywords/>
  <dc:description/>
  <cp:lastModifiedBy>Plank, Isa van der</cp:lastModifiedBy>
  <cp:revision>25</cp:revision>
  <dcterms:created xsi:type="dcterms:W3CDTF">2024-04-11T19:08:00Z</dcterms:created>
  <dcterms:modified xsi:type="dcterms:W3CDTF">2024-04-18T10:37:00Z</dcterms:modified>
</cp:coreProperties>
</file>